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804"/>
        <w:gridCol w:w="1751"/>
        <w:gridCol w:w="1990"/>
        <w:gridCol w:w="3026"/>
      </w:tblGrid>
      <w:tr w:rsidR="00D60298" w:rsidRPr="00D60298" w:rsidTr="00D47453">
        <w:trPr>
          <w:trHeight w:val="20"/>
        </w:trPr>
        <w:tc>
          <w:tcPr>
            <w:tcW w:w="5000" w:type="pct"/>
            <w:gridSpan w:val="4"/>
          </w:tcPr>
          <w:p w:rsidR="00D60298" w:rsidRPr="00D60298" w:rsidRDefault="00D60298" w:rsidP="00C01878">
            <w:pPr>
              <w:spacing w:after="0" w:line="360" w:lineRule="auto"/>
              <w:jc w:val="center"/>
              <w:rPr>
                <w:rFonts w:cs="Times New Roman"/>
                <w:b/>
                <w:bCs/>
              </w:rPr>
            </w:pPr>
            <w:r w:rsidRPr="00D60298">
              <w:rPr>
                <w:rFonts w:cs="Times New Roman"/>
                <w:b/>
                <w:bCs/>
                <w:lang w:eastAsia="zh-C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D60298" w:rsidTr="00D139EE">
        <w:tc>
          <w:tcPr>
            <w:tcW w:w="2380" w:type="pct"/>
            <w:gridSpan w:val="2"/>
          </w:tcPr>
          <w:p w:rsidR="00D60298" w:rsidRPr="00D60298" w:rsidRDefault="00D60298" w:rsidP="00C0187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C0187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D60298" w:rsidRDefault="00D60298" w:rsidP="00C0187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D139EE">
        <w:tc>
          <w:tcPr>
            <w:tcW w:w="2380" w:type="pct"/>
            <w:gridSpan w:val="2"/>
          </w:tcPr>
          <w:p w:rsidR="00D60298" w:rsidRPr="00D60298" w:rsidRDefault="00D60298" w:rsidP="00C0187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302377" w:rsidP="00C0187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D60298" w:rsidTr="00D139EE">
        <w:tc>
          <w:tcPr>
            <w:tcW w:w="2380" w:type="pct"/>
            <w:gridSpan w:val="2"/>
          </w:tcPr>
          <w:p w:rsidR="00D60298" w:rsidRPr="00D60298" w:rsidRDefault="00D60298" w:rsidP="00C0187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5E0D08" w:rsidP="00C0187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«20» апреля 2022 г.</w:t>
            </w:r>
          </w:p>
        </w:tc>
      </w:tr>
      <w:tr w:rsidR="00D60298" w:rsidRPr="00D60298" w:rsidTr="00D139EE">
        <w:tc>
          <w:tcPr>
            <w:tcW w:w="2380" w:type="pct"/>
            <w:gridSpan w:val="2"/>
          </w:tcPr>
          <w:p w:rsidR="00D60298" w:rsidRPr="00D60298" w:rsidRDefault="00D60298" w:rsidP="00C0187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C0187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D139EE">
        <w:tc>
          <w:tcPr>
            <w:tcW w:w="2380" w:type="pct"/>
            <w:gridSpan w:val="2"/>
          </w:tcPr>
          <w:p w:rsidR="00D60298" w:rsidRPr="00D60298" w:rsidRDefault="00D60298" w:rsidP="00C0187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C0187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D60298" w:rsidTr="00D47453">
        <w:tc>
          <w:tcPr>
            <w:tcW w:w="5000" w:type="pct"/>
            <w:gridSpan w:val="4"/>
          </w:tcPr>
          <w:p w:rsidR="00D60298" w:rsidRPr="00D60298" w:rsidRDefault="00D60298" w:rsidP="00C01878">
            <w:pPr>
              <w:spacing w:after="0" w:line="36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D60298" w:rsidTr="00D47453">
        <w:tc>
          <w:tcPr>
            <w:tcW w:w="5000" w:type="pct"/>
            <w:gridSpan w:val="4"/>
          </w:tcPr>
          <w:p w:rsidR="00D60298" w:rsidRPr="00D60298" w:rsidRDefault="00D60298" w:rsidP="00C01878">
            <w:pPr>
              <w:spacing w:after="0" w:line="36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D60298" w:rsidTr="0016353A">
        <w:tc>
          <w:tcPr>
            <w:tcW w:w="1465" w:type="pct"/>
          </w:tcPr>
          <w:p w:rsidR="00D60298" w:rsidRPr="00D60298" w:rsidRDefault="00D60298" w:rsidP="00C0187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4" w:type="pct"/>
            <w:gridSpan w:val="2"/>
          </w:tcPr>
          <w:p w:rsidR="00D60298" w:rsidRPr="00D60298" w:rsidRDefault="00D60298" w:rsidP="00C0187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>Б2.О.01.01 (У)</w:t>
            </w:r>
          </w:p>
        </w:tc>
        <w:tc>
          <w:tcPr>
            <w:tcW w:w="1581" w:type="pct"/>
          </w:tcPr>
          <w:p w:rsidR="00D60298" w:rsidRPr="00D60298" w:rsidRDefault="00D60298" w:rsidP="00C0187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D60298" w:rsidTr="00D47453">
        <w:tc>
          <w:tcPr>
            <w:tcW w:w="5000" w:type="pct"/>
            <w:gridSpan w:val="4"/>
          </w:tcPr>
          <w:p w:rsidR="00D60298" w:rsidRPr="00D60298" w:rsidRDefault="00D60298" w:rsidP="00556AE9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  <w:r w:rsidR="00556AE9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Pr="00D60298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ТВОРЧЕСКАЯ</w:t>
            </w:r>
          </w:p>
        </w:tc>
      </w:tr>
      <w:tr w:rsidR="00D60298" w:rsidRPr="00D60298" w:rsidTr="00D47453">
        <w:tc>
          <w:tcPr>
            <w:tcW w:w="5000" w:type="pct"/>
            <w:gridSpan w:val="4"/>
          </w:tcPr>
          <w:p w:rsidR="00D60298" w:rsidRPr="00D60298" w:rsidRDefault="00D60298" w:rsidP="00C01878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4"/>
        <w:gridCol w:w="1056"/>
        <w:gridCol w:w="5299"/>
      </w:tblGrid>
      <w:tr w:rsidR="0016353A" w:rsidRPr="000A1895" w:rsidTr="0016353A">
        <w:tc>
          <w:tcPr>
            <w:tcW w:w="1679" w:type="pct"/>
          </w:tcPr>
          <w:p w:rsidR="0016353A" w:rsidRPr="000A189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16353A" w:rsidRPr="000A189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53.03.05</w:t>
            </w:r>
          </w:p>
        </w:tc>
        <w:tc>
          <w:tcPr>
            <w:tcW w:w="2769" w:type="pct"/>
          </w:tcPr>
          <w:p w:rsidR="0016353A" w:rsidRPr="000A189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6353A" w:rsidRPr="00C21B15" w:rsidTr="0016353A">
        <w:tc>
          <w:tcPr>
            <w:tcW w:w="1679" w:type="pct"/>
          </w:tcPr>
          <w:p w:rsidR="0016353A" w:rsidRPr="00C21B1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16353A" w:rsidRPr="00C21B1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Дирижирование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 xml:space="preserve"> оркестром народных инструментов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6353A" w:rsidRPr="00C21B15" w:rsidTr="0016353A">
        <w:tc>
          <w:tcPr>
            <w:tcW w:w="1679" w:type="pct"/>
          </w:tcPr>
          <w:p w:rsidR="0016353A" w:rsidRPr="00C21B1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16353A" w:rsidRPr="00C21B1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Дирижер оркестра народных инструментов. Преподаватель.</w:t>
            </w:r>
          </w:p>
        </w:tc>
      </w:tr>
      <w:tr w:rsidR="0016353A" w:rsidRPr="00C21B15" w:rsidTr="0016353A">
        <w:tc>
          <w:tcPr>
            <w:tcW w:w="1679" w:type="pct"/>
          </w:tcPr>
          <w:p w:rsidR="0016353A" w:rsidRPr="00C21B1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16353A" w:rsidRPr="00C21B15" w:rsidRDefault="00B92DEF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16353A" w:rsidRPr="00C21B15" w:rsidTr="0016353A">
        <w:tc>
          <w:tcPr>
            <w:tcW w:w="1679" w:type="pct"/>
          </w:tcPr>
          <w:p w:rsidR="0016353A" w:rsidRPr="00C21B15" w:rsidRDefault="0016353A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16353A" w:rsidRPr="00C21B15" w:rsidRDefault="00611E24" w:rsidP="001173B0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2020</w:t>
            </w:r>
          </w:p>
        </w:tc>
      </w:tr>
    </w:tbl>
    <w:tbl>
      <w:tblPr>
        <w:tblW w:w="5000" w:type="pct"/>
        <w:tblLook w:val="04A0"/>
      </w:tblPr>
      <w:tblGrid>
        <w:gridCol w:w="2125"/>
        <w:gridCol w:w="1631"/>
        <w:gridCol w:w="5815"/>
      </w:tblGrid>
      <w:tr w:rsidR="00D60298" w:rsidRPr="00D60298" w:rsidTr="00D139EE">
        <w:tc>
          <w:tcPr>
            <w:tcW w:w="1962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3038" w:type="pct"/>
          </w:tcPr>
          <w:p w:rsidR="00D60298" w:rsidRDefault="00D60298" w:rsidP="00C01878">
            <w:pPr>
              <w:spacing w:after="0"/>
              <w:rPr>
                <w:rFonts w:cs="Times New Roman"/>
                <w:b/>
                <w:smallCaps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  <w:u w:val="single"/>
              </w:rPr>
              <w:t>ПРАКТИКА УЧЕБНАЯ</w:t>
            </w:r>
            <w:r w:rsidR="0016353A">
              <w:rPr>
                <w:rFonts w:cs="Times New Roman"/>
                <w:b/>
                <w:sz w:val="28"/>
                <w:szCs w:val="28"/>
                <w:u w:val="single"/>
              </w:rPr>
              <w:t xml:space="preserve">- </w:t>
            </w:r>
            <w:r w:rsidRPr="00D60298">
              <w:rPr>
                <w:rFonts w:cs="Times New Roman"/>
                <w:b/>
                <w:smallCaps/>
                <w:sz w:val="28"/>
                <w:szCs w:val="28"/>
                <w:u w:val="single"/>
                <w:lang w:eastAsia="zh-CN"/>
              </w:rPr>
              <w:t>ТВОРЧЕСКАЯ</w:t>
            </w:r>
          </w:p>
          <w:p w:rsidR="00C01878" w:rsidRPr="00D60298" w:rsidRDefault="00C01878" w:rsidP="00C01878">
            <w:pPr>
              <w:spacing w:after="0"/>
              <w:rPr>
                <w:rFonts w:cs="Times New Roman"/>
                <w:b/>
                <w:sz w:val="28"/>
                <w:szCs w:val="28"/>
                <w:u w:val="single"/>
                <w:lang w:eastAsia="zh-CN"/>
              </w:rPr>
            </w:pPr>
          </w:p>
        </w:tc>
      </w:tr>
      <w:tr w:rsidR="00D60298" w:rsidRPr="00D60298" w:rsidTr="00D139EE">
        <w:tc>
          <w:tcPr>
            <w:tcW w:w="1962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Разработана  в соответствии </w:t>
            </w:r>
          </w:p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с требованиями ФГОС ВО:</w:t>
            </w:r>
          </w:p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3038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53.03.05  «</w:t>
            </w:r>
            <w:proofErr w:type="spellStart"/>
            <w:r w:rsidRPr="00D60298">
              <w:rPr>
                <w:rFonts w:cs="Times New Roman"/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» </w:t>
            </w:r>
          </w:p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профиль «</w:t>
            </w:r>
            <w:proofErr w:type="spellStart"/>
            <w:r w:rsidR="006C79A8">
              <w:rPr>
                <w:rFonts w:cs="Times New Roman"/>
                <w:sz w:val="28"/>
                <w:szCs w:val="28"/>
                <w:lang w:eastAsia="zh-CN"/>
              </w:rPr>
              <w:t>Дирижирование</w:t>
            </w:r>
            <w:proofErr w:type="spellEnd"/>
            <w:r w:rsidR="006C79A8">
              <w:rPr>
                <w:rFonts w:cs="Times New Roman"/>
                <w:sz w:val="28"/>
                <w:szCs w:val="28"/>
                <w:lang w:eastAsia="zh-CN"/>
              </w:rPr>
              <w:t xml:space="preserve"> оркестром народных инструментов</w:t>
            </w:r>
            <w:r w:rsidRPr="00D60298">
              <w:rPr>
                <w:rFonts w:cs="Times New Roman"/>
                <w:sz w:val="28"/>
                <w:szCs w:val="28"/>
                <w:lang w:eastAsia="zh-CN"/>
              </w:rPr>
              <w:t>»</w:t>
            </w:r>
          </w:p>
        </w:tc>
      </w:tr>
      <w:tr w:rsidR="00D60298" w:rsidRPr="00D60298" w:rsidTr="00D47453">
        <w:trPr>
          <w:trHeight w:val="339"/>
        </w:trPr>
        <w:tc>
          <w:tcPr>
            <w:tcW w:w="5000" w:type="pct"/>
            <w:gridSpan w:val="3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D47453">
        <w:trPr>
          <w:trHeight w:val="339"/>
        </w:trPr>
        <w:tc>
          <w:tcPr>
            <w:tcW w:w="5000" w:type="pct"/>
            <w:gridSpan w:val="3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(приказ № 660 </w:t>
            </w:r>
            <w:proofErr w:type="spellStart"/>
            <w:r w:rsidRPr="00D60298">
              <w:rPr>
                <w:rFonts w:cs="Times New Roman"/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 России от 14 июля 2017 г.)</w:t>
            </w:r>
          </w:p>
        </w:tc>
      </w:tr>
      <w:tr w:rsidR="00D60298" w:rsidRPr="00D60298" w:rsidTr="00D47453">
        <w:tc>
          <w:tcPr>
            <w:tcW w:w="1110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D47453">
        <w:tc>
          <w:tcPr>
            <w:tcW w:w="1110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3890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D47453">
        <w:tc>
          <w:tcPr>
            <w:tcW w:w="1110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B112AE"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B112AE"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B112AE"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D60298" w:rsidTr="00D47453">
        <w:tc>
          <w:tcPr>
            <w:tcW w:w="1110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Делий</w:t>
            </w:r>
            <w:proofErr w:type="spellEnd"/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 xml:space="preserve"> П.Ю.</w:t>
            </w:r>
          </w:p>
        </w:tc>
      </w:tr>
      <w:tr w:rsidR="00D60298" w:rsidRPr="00D60298" w:rsidTr="00D47453">
        <w:tc>
          <w:tcPr>
            <w:tcW w:w="1110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D47453">
        <w:tc>
          <w:tcPr>
            <w:tcW w:w="1110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 xml:space="preserve">Доцент кафедры </w:t>
            </w:r>
            <w:r w:rsidR="00B112AE"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 w:rsidR="00B112AE"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 w:rsidR="00B112AE"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D60298" w:rsidTr="00D47453">
        <w:tc>
          <w:tcPr>
            <w:tcW w:w="1110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3890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Виноградов Д.В.</w:t>
            </w:r>
          </w:p>
        </w:tc>
      </w:tr>
      <w:tr w:rsidR="00D60298" w:rsidRPr="00D60298" w:rsidTr="00D47453">
        <w:tc>
          <w:tcPr>
            <w:tcW w:w="5000" w:type="pct"/>
            <w:gridSpan w:val="3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D60298" w:rsidRPr="00D60298" w:rsidTr="00D47453">
        <w:tc>
          <w:tcPr>
            <w:tcW w:w="5000" w:type="pct"/>
            <w:gridSpan w:val="3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УТВЕРЖДЕНО</w:t>
            </w:r>
          </w:p>
        </w:tc>
      </w:tr>
      <w:tr w:rsidR="00D60298" w:rsidRPr="00D60298" w:rsidTr="00D139EE">
        <w:tc>
          <w:tcPr>
            <w:tcW w:w="1962" w:type="pct"/>
            <w:gridSpan w:val="2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3038" w:type="pct"/>
          </w:tcPr>
          <w:p w:rsidR="00D60298" w:rsidRPr="00D60298" w:rsidRDefault="00B112AE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 xml:space="preserve">Оркестрового исполнительства и </w:t>
            </w:r>
            <w:proofErr w:type="spellStart"/>
            <w:r>
              <w:rPr>
                <w:rFonts w:cs="Times New Roman"/>
                <w:sz w:val="28"/>
                <w:szCs w:val="28"/>
                <w:lang w:eastAsia="zh-CN"/>
              </w:rPr>
              <w:t>дирижирования</w:t>
            </w:r>
            <w:proofErr w:type="spellEnd"/>
            <w:r>
              <w:rPr>
                <w:rFonts w:cs="Times New Roman"/>
                <w:sz w:val="28"/>
                <w:szCs w:val="28"/>
                <w:lang w:eastAsia="zh-CN"/>
              </w:rPr>
              <w:t xml:space="preserve"> Факультета искусств МГИК</w:t>
            </w:r>
          </w:p>
        </w:tc>
      </w:tr>
      <w:tr w:rsidR="00D60298" w:rsidRPr="00D60298" w:rsidTr="00D139EE">
        <w:tc>
          <w:tcPr>
            <w:tcW w:w="1962" w:type="pct"/>
            <w:gridSpan w:val="2"/>
          </w:tcPr>
          <w:p w:rsidR="00D60298" w:rsidRPr="00D60298" w:rsidRDefault="00DD6C7C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№ 10 от «19» апреля 2022 г.</w:t>
            </w:r>
          </w:p>
        </w:tc>
        <w:tc>
          <w:tcPr>
            <w:tcW w:w="3038" w:type="pct"/>
          </w:tcPr>
          <w:p w:rsidR="00D60298" w:rsidRPr="00D60298" w:rsidRDefault="00D60298" w:rsidP="00C01878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p w:rsidR="00D60298" w:rsidRPr="00D60298" w:rsidRDefault="00D60298" w:rsidP="00C01878">
      <w:pPr>
        <w:rPr>
          <w:rFonts w:cs="Times New Roman"/>
        </w:rPr>
      </w:pPr>
      <w:r w:rsidRPr="00D60298">
        <w:rPr>
          <w:rFonts w:cs="Times New Roman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Content>
        <w:p w:rsidR="00D60298" w:rsidRPr="00F13BDF" w:rsidRDefault="00F13BDF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F13BDF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F13BDF" w:rsidRPr="00F13BDF" w:rsidRDefault="00F13BDF" w:rsidP="00F13BDF">
          <w:pPr>
            <w:rPr>
              <w:lang w:eastAsia="en-US"/>
            </w:rPr>
          </w:pPr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 w:rsidRPr="00F13BDF">
            <w:rPr>
              <w:rFonts w:cs="Times New Roman"/>
              <w:szCs w:val="24"/>
            </w:rPr>
            <w:fldChar w:fldCharType="begin"/>
          </w:r>
          <w:r w:rsidR="00D60298" w:rsidRPr="00F13BDF">
            <w:rPr>
              <w:rFonts w:cs="Times New Roman"/>
              <w:szCs w:val="24"/>
            </w:rPr>
            <w:instrText xml:space="preserve"> TOC \o "1-3" \h \z \u </w:instrText>
          </w:r>
          <w:r w:rsidRPr="00F13BDF">
            <w:rPr>
              <w:rFonts w:cs="Times New Roman"/>
              <w:szCs w:val="24"/>
            </w:rPr>
            <w:fldChar w:fldCharType="separate"/>
          </w:r>
          <w:hyperlink w:anchor="_Toc63419650" w:history="1">
            <w:r w:rsidR="00F13BDF" w:rsidRPr="00E03C13">
              <w:rPr>
                <w:rStyle w:val="a5"/>
                <w:noProof/>
              </w:rPr>
              <w:t>1.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1" w:history="1">
            <w:r w:rsidR="00F13BDF" w:rsidRPr="00E03C13">
              <w:rPr>
                <w:rStyle w:val="a5"/>
                <w:noProof/>
              </w:rPr>
              <w:t>2.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МЕСТО ПРАКТИКИ В СТРУКТУРЕ ОПОП ВО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2" w:history="1">
            <w:r w:rsidR="00F13BDF" w:rsidRPr="00E03C13">
              <w:rPr>
                <w:rStyle w:val="a5"/>
                <w:noProof/>
              </w:rPr>
              <w:t>3.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ВИД/ТИП ПРАКТИКИ, ФОРМЫ И СПОСОБЫ ПРОВЕДЕНИЯ.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3" w:history="1">
            <w:r w:rsidR="00F13BDF" w:rsidRPr="00E03C13">
              <w:rPr>
                <w:rStyle w:val="a5"/>
                <w:noProof/>
              </w:rPr>
              <w:t>4.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4" w:history="1">
            <w:r w:rsidR="00F13BDF" w:rsidRPr="00E03C13">
              <w:rPr>
                <w:rStyle w:val="a5"/>
                <w:noProof/>
              </w:rPr>
              <w:t>5.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СТРУКТУРА И СОДЕРЖАНИЕ ПРАКТИКИ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5" w:history="1">
            <w:r w:rsidR="00F13BDF" w:rsidRPr="00E03C13">
              <w:rPr>
                <w:rStyle w:val="a5"/>
                <w:noProof/>
              </w:rPr>
              <w:t>6.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ОЦЕНОЧНЫЕ СРЕДСТВА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6" w:history="1">
            <w:r w:rsidR="00F13BDF" w:rsidRPr="00E03C13">
              <w:rPr>
                <w:rStyle w:val="a5"/>
                <w:noProof/>
              </w:rPr>
              <w:t>7.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7" w:history="1">
            <w:r w:rsidR="00F13BDF" w:rsidRPr="00E03C13">
              <w:rPr>
                <w:rStyle w:val="a5"/>
                <w:noProof/>
              </w:rPr>
              <w:t>8.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ПЕРЕЧЕНЬ УЧЕБНО-МЕТОДИЧЕСКОЙ И УЧЕБНОЙ ЛИТЕРАТУРЫ И РЕСУРСОВ СЕТИ «ИНТЕРНЕТ», НЕОБХОДИМЫХ ДЛЯ ПРОВЕДЕНИЯ ПРАКТИКИ.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8" w:history="1">
            <w:r w:rsidR="00F13BDF" w:rsidRPr="00E03C13">
              <w:rPr>
                <w:rStyle w:val="a5"/>
                <w:noProof/>
              </w:rPr>
              <w:t>9.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59" w:history="1">
            <w:r w:rsidR="00F13BDF" w:rsidRPr="00E03C13">
              <w:rPr>
                <w:rStyle w:val="a5"/>
                <w:noProof/>
              </w:rPr>
              <w:t>10.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0" w:history="1">
            <w:r w:rsidR="00F13BDF" w:rsidRPr="00E03C13">
              <w:rPr>
                <w:rStyle w:val="a5"/>
                <w:noProof/>
              </w:rPr>
              <w:t>11.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1" w:history="1">
            <w:r w:rsidR="00F13BDF" w:rsidRPr="00E03C13">
              <w:rPr>
                <w:rStyle w:val="a5"/>
                <w:noProof/>
              </w:rPr>
              <w:t>12.</w:t>
            </w:r>
            <w:r w:rsidR="00F13BDF">
              <w:rPr>
                <w:rFonts w:asciiTheme="minorHAnsi" w:hAnsiTheme="minorHAnsi"/>
                <w:noProof/>
                <w:sz w:val="22"/>
              </w:rPr>
              <w:tab/>
            </w:r>
            <w:r w:rsidR="00F13BDF" w:rsidRPr="00E03C13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2" w:history="1">
            <w:r w:rsidR="00F13BDF" w:rsidRPr="00E03C13">
              <w:rPr>
                <w:rStyle w:val="a5"/>
                <w:noProof/>
              </w:rPr>
              <w:t>ЛИСТ СОГЛАСОВАНИЯ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3" w:history="1">
            <w:r w:rsidR="00F13BDF" w:rsidRPr="00E03C13">
              <w:rPr>
                <w:rStyle w:val="a5"/>
                <w:noProof/>
              </w:rPr>
              <w:t>ПРИЛОЖЕНИЕ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4" w:history="1">
            <w:r w:rsidR="00F13BDF" w:rsidRPr="00E03C13">
              <w:rPr>
                <w:rStyle w:val="a5"/>
                <w:noProof/>
              </w:rPr>
              <w:t>Приложение № 1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5" w:history="1">
            <w:r w:rsidR="00F13BDF" w:rsidRPr="00E03C13">
              <w:rPr>
                <w:rStyle w:val="a5"/>
                <w:noProof/>
              </w:rPr>
              <w:t>Приложение № 2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6" w:history="1">
            <w:r w:rsidR="00F13BDF" w:rsidRPr="00E03C13">
              <w:rPr>
                <w:rStyle w:val="a5"/>
                <w:noProof/>
              </w:rPr>
              <w:t>Приложение № 3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7" w:history="1">
            <w:r w:rsidR="00F13BDF" w:rsidRPr="00E03C13">
              <w:rPr>
                <w:rStyle w:val="a5"/>
                <w:noProof/>
              </w:rPr>
              <w:t>Приложение № 4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13BDF" w:rsidRDefault="004C1916">
          <w:pPr>
            <w:pStyle w:val="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19668" w:history="1">
            <w:r w:rsidR="00F13BDF" w:rsidRPr="00E03C13">
              <w:rPr>
                <w:rStyle w:val="a5"/>
                <w:noProof/>
              </w:rPr>
              <w:t>Приложение № 5</w:t>
            </w:r>
            <w:r w:rsidR="00F13BD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13BDF">
              <w:rPr>
                <w:noProof/>
                <w:webHidden/>
              </w:rPr>
              <w:instrText xml:space="preserve"> PAGEREF _Toc63419668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72F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0298" w:rsidRPr="00F13BDF" w:rsidRDefault="004C1916">
          <w:pPr>
            <w:rPr>
              <w:rFonts w:cs="Times New Roman"/>
              <w:szCs w:val="24"/>
            </w:rPr>
          </w:pPr>
          <w:r w:rsidRPr="00F13BDF">
            <w:rPr>
              <w:rFonts w:cs="Times New Roman"/>
              <w:szCs w:val="24"/>
            </w:rPr>
            <w:fldChar w:fldCharType="end"/>
          </w:r>
        </w:p>
      </w:sdtContent>
    </w:sdt>
    <w:p w:rsidR="00731665" w:rsidRPr="00197273" w:rsidRDefault="00731665" w:rsidP="00C01878">
      <w:pPr>
        <w:pStyle w:val="1"/>
        <w:ind w:left="0" w:firstLine="0"/>
      </w:pPr>
      <w:bookmarkStart w:id="0" w:name="_Toc63419650"/>
      <w:r w:rsidRPr="00197273">
        <w:t>ПЕРЕЧЕНЬ  ПЛАНИРУЕМЫХ РЕЗУЛЬТАТОВ ОБУЧЕНИЯ ПО ПРАКТИКЕ, ВКЛЮЧАЯ ЦЕЛЬ И ЗАДАЧИ ПРАКТИКИ, ФОРМИРУЕМЫЕ КОМПЕТЕНЦИИ (ЗНАНИЯ, УМЕНИЯ ВЛАДЕНИЯ)</w:t>
      </w:r>
      <w:bookmarkEnd w:id="0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pStyle w:val="a3"/>
        <w:numPr>
          <w:ilvl w:val="1"/>
          <w:numId w:val="2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b/>
          <w:szCs w:val="24"/>
        </w:rPr>
        <w:t>Цель прохождения практики</w:t>
      </w:r>
      <w:r w:rsidRPr="00731665">
        <w:rPr>
          <w:rFonts w:cs="Times New Roman"/>
          <w:szCs w:val="24"/>
        </w:rPr>
        <w:t xml:space="preserve"> – ознакомление студентов со спецификой осуществления профессиональной исполнительской деятельности,  формирование способности осуществлять поиск, критический анализ и синтез информации в области музыкального искусства, воспринимать межкультурное разнообразие общества в социально-историческом, этическом и философском контекстах, ориентироваться в проблематике современной государственной культурной политики Российской Федерации.</w:t>
      </w:r>
    </w:p>
    <w:p w:rsidR="00731665" w:rsidRPr="00731665" w:rsidRDefault="00731665" w:rsidP="00C01878">
      <w:pPr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Задачи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Ознакомить студентов с деятельностью творческих коллективов базы практики;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Изучить основные закономерности взаимодействия человека и общества, общества и культуры, исторического развития человечества;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Научиться  анализировать мировоззренческие, социально и личностно значимые философские проблемы,  осмысливать процессы,</w:t>
      </w:r>
      <w:r>
        <w:rPr>
          <w:rFonts w:cs="Times New Roman"/>
          <w:szCs w:val="24"/>
        </w:rPr>
        <w:t xml:space="preserve"> события и явления мировой исто</w:t>
      </w:r>
      <w:r w:rsidRPr="00731665">
        <w:rPr>
          <w:rFonts w:cs="Times New Roman"/>
          <w:szCs w:val="24"/>
        </w:rPr>
        <w:t>рии в динамике их развития, руководствуясь принципами научной объективности и историзма, «мыслить в ретроспективе» и перспективе будущего времени на основе анализа исторических событий и явлений, формировать и аргументировано отстаивать собственную позицию по различным проблемам, использовать полученные теоретические знания о человеке, обществе, культуре, в учебной и профессиональной деятельности, критически осмысливать и обобщать теоретическую информацию,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</w:t>
      </w:r>
      <w:r>
        <w:rPr>
          <w:rFonts w:cs="Times New Roman"/>
          <w:szCs w:val="24"/>
        </w:rPr>
        <w:t>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Овладеть  технологиями приобретения, использования и обновления </w:t>
      </w:r>
      <w:proofErr w:type="spellStart"/>
      <w:r w:rsidRPr="00731665">
        <w:rPr>
          <w:rFonts w:cs="Times New Roman"/>
          <w:szCs w:val="24"/>
        </w:rPr>
        <w:t>социо</w:t>
      </w:r>
      <w:r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гуманитарных</w:t>
      </w:r>
      <w:proofErr w:type="spellEnd"/>
      <w:r w:rsidRPr="00731665">
        <w:rPr>
          <w:rFonts w:cs="Times New Roman"/>
          <w:szCs w:val="24"/>
        </w:rPr>
        <w:t xml:space="preserve"> знаний, навыками рефлексии, с</w:t>
      </w:r>
      <w:r>
        <w:rPr>
          <w:rFonts w:cs="Times New Roman"/>
          <w:szCs w:val="24"/>
        </w:rPr>
        <w:t>амооценки, самоконтроля, общена</w:t>
      </w:r>
      <w:r w:rsidRPr="00731665">
        <w:rPr>
          <w:rFonts w:cs="Times New Roman"/>
          <w:szCs w:val="24"/>
        </w:rPr>
        <w:t xml:space="preserve">учными методами (компаративного анализа, системного обобщения) в сочетании с основами специфических методов музыковедческого исследования. 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Изучить механизмы межкультурного взаимодействия в обществе на современном этапе, принципы соотношения общемировых и</w:t>
      </w:r>
      <w:r>
        <w:rPr>
          <w:rFonts w:cs="Times New Roman"/>
          <w:szCs w:val="24"/>
        </w:rPr>
        <w:t xml:space="preserve"> национальных культурных процес</w:t>
      </w:r>
      <w:r w:rsidRPr="00731665">
        <w:rPr>
          <w:rFonts w:cs="Times New Roman"/>
          <w:szCs w:val="24"/>
        </w:rPr>
        <w:t>сов,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этапе, национально-культурные особенности социального и речевого поведения представителей иноязычных культур, обычаи, этикет, социальные стереотипы, историю и культуру других стран, исторические этапы в развитии</w:t>
      </w:r>
      <w:r>
        <w:rPr>
          <w:rFonts w:cs="Times New Roman"/>
          <w:szCs w:val="24"/>
        </w:rPr>
        <w:t xml:space="preserve"> на</w:t>
      </w:r>
      <w:r w:rsidRPr="00731665">
        <w:rPr>
          <w:rFonts w:cs="Times New Roman"/>
          <w:szCs w:val="24"/>
        </w:rPr>
        <w:t xml:space="preserve">циональных культур, художественно-стилевые </w:t>
      </w:r>
      <w:r>
        <w:rPr>
          <w:rFonts w:cs="Times New Roman"/>
          <w:szCs w:val="24"/>
        </w:rPr>
        <w:t>и национально-стилевые направле</w:t>
      </w:r>
      <w:r w:rsidRPr="00731665">
        <w:rPr>
          <w:rFonts w:cs="Times New Roman"/>
          <w:szCs w:val="24"/>
        </w:rPr>
        <w:t>ния в области отечественного и зарубежного искусства от древности до начала ХХI века, национально-культурные особенности искусства различных стран;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Научиться адекватно оценивать межкультурные диалоги в современном обществе, соотносить современное состояние культуры с ее историей, излагать и критически осмысливать базовые представления по истории и теории новейшего искусства, находить и использовать необходимую для саморазвития </w:t>
      </w:r>
      <w:r>
        <w:rPr>
          <w:rFonts w:cs="Times New Roman"/>
          <w:szCs w:val="24"/>
        </w:rPr>
        <w:t>и взаимодействия с дру</w:t>
      </w:r>
      <w:r w:rsidRPr="00731665">
        <w:rPr>
          <w:rFonts w:cs="Times New Roman"/>
          <w:szCs w:val="24"/>
        </w:rPr>
        <w:t xml:space="preserve">гими иноязычную информацию о культурных </w:t>
      </w:r>
      <w:r>
        <w:rPr>
          <w:rFonts w:cs="Times New Roman"/>
          <w:szCs w:val="24"/>
        </w:rPr>
        <w:t>особенностях и традициях различ</w:t>
      </w:r>
      <w:r w:rsidRPr="00731665">
        <w:rPr>
          <w:rFonts w:cs="Times New Roman"/>
          <w:szCs w:val="24"/>
        </w:rPr>
        <w:t>ных социальных групп, проводить сравнительны</w:t>
      </w:r>
      <w:r>
        <w:rPr>
          <w:rFonts w:cs="Times New Roman"/>
          <w:szCs w:val="24"/>
        </w:rPr>
        <w:t>й анализ онтологических, гносео</w:t>
      </w:r>
      <w:r w:rsidRPr="00731665">
        <w:rPr>
          <w:rFonts w:cs="Times New Roman"/>
          <w:szCs w:val="24"/>
        </w:rPr>
        <w:t>логических, этических идей, представляющих р</w:t>
      </w:r>
      <w:r>
        <w:rPr>
          <w:rFonts w:cs="Times New Roman"/>
          <w:szCs w:val="24"/>
        </w:rPr>
        <w:t>азличные философские учения, со</w:t>
      </w:r>
      <w:r w:rsidRPr="00731665">
        <w:rPr>
          <w:rFonts w:cs="Times New Roman"/>
          <w:szCs w:val="24"/>
        </w:rPr>
        <w:t xml:space="preserve">поставлять общее в исторических тенденциях с особенным, связанным с социально экономическими, религиозно-культурными, природно-географическими условиями той или иной страны, работать с разноплановыми историческими источниками, извлекать уроки из исторических событий, и на их основе принимать осознанные решения, адекватно реализовать свои коммуникативные намерения в контексте толерантности, находить и использовать необходимую для взаимодействия с другими членами социума информацию о культурных особенностях и традициях различных народов, демонстрировать уважительное отношение к историческому наследию и </w:t>
      </w:r>
      <w:proofErr w:type="spellStart"/>
      <w:r w:rsidRPr="00731665">
        <w:rPr>
          <w:rFonts w:cs="Times New Roman"/>
          <w:szCs w:val="24"/>
        </w:rPr>
        <w:t>социокультурным</w:t>
      </w:r>
      <w:proofErr w:type="spellEnd"/>
      <w:r w:rsidRPr="00731665">
        <w:rPr>
          <w:rFonts w:cs="Times New Roman"/>
          <w:szCs w:val="24"/>
        </w:rPr>
        <w:t xml:space="preserve"> традициям различных социальных групп;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Овладеть развитой способностью к чувственн</w:t>
      </w:r>
      <w:r>
        <w:rPr>
          <w:rFonts w:cs="Times New Roman"/>
          <w:szCs w:val="24"/>
        </w:rPr>
        <w:t>о-художественному восприятию эт</w:t>
      </w:r>
      <w:r w:rsidRPr="00731665">
        <w:rPr>
          <w:rFonts w:cs="Times New Roman"/>
          <w:szCs w:val="24"/>
        </w:rPr>
        <w:t xml:space="preserve">нокультурного разнообразия современного мира, нормами </w:t>
      </w:r>
      <w:proofErr w:type="spellStart"/>
      <w:r w:rsidRPr="00731665">
        <w:rPr>
          <w:rFonts w:cs="Times New Roman"/>
          <w:szCs w:val="24"/>
        </w:rPr>
        <w:t>недискриминационного</w:t>
      </w:r>
      <w:proofErr w:type="spellEnd"/>
      <w:r w:rsidRPr="00731665">
        <w:rPr>
          <w:rFonts w:cs="Times New Roman"/>
          <w:szCs w:val="24"/>
        </w:rPr>
        <w:t xml:space="preserve"> и конструктивного взаимодействия с людьми </w:t>
      </w:r>
      <w:r>
        <w:rPr>
          <w:rFonts w:cs="Times New Roman"/>
          <w:szCs w:val="24"/>
        </w:rPr>
        <w:t xml:space="preserve">с учетом их </w:t>
      </w:r>
      <w:proofErr w:type="spellStart"/>
      <w:r>
        <w:rPr>
          <w:rFonts w:cs="Times New Roman"/>
          <w:szCs w:val="24"/>
        </w:rPr>
        <w:t>социокультурных</w:t>
      </w:r>
      <w:proofErr w:type="spellEnd"/>
      <w:r>
        <w:rPr>
          <w:rFonts w:cs="Times New Roman"/>
          <w:szCs w:val="24"/>
        </w:rPr>
        <w:t xml:space="preserve"> осо</w:t>
      </w:r>
      <w:r w:rsidRPr="00731665">
        <w:rPr>
          <w:rFonts w:cs="Times New Roman"/>
          <w:szCs w:val="24"/>
        </w:rPr>
        <w:t>бенностей, речевым этикетом межкультурной коммуникации,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Изучить основные инструменты поиска информации в электронной </w:t>
      </w:r>
      <w:proofErr w:type="spellStart"/>
      <w:r w:rsidRPr="00731665">
        <w:rPr>
          <w:rFonts w:cs="Times New Roman"/>
          <w:szCs w:val="24"/>
        </w:rPr>
        <w:t>телекоммуни-кационной</w:t>
      </w:r>
      <w:proofErr w:type="spellEnd"/>
      <w:r w:rsidRPr="00731665">
        <w:rPr>
          <w:rFonts w:cs="Times New Roman"/>
          <w:szCs w:val="24"/>
        </w:rPr>
        <w:t xml:space="preserve"> сети Интернет, основную литературу, посвящённую вопросам изучения музыкальных сочинений;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Научиться эффективно находить необходим</w:t>
      </w:r>
      <w:r>
        <w:rPr>
          <w:rFonts w:cs="Times New Roman"/>
          <w:szCs w:val="24"/>
        </w:rPr>
        <w:t>ую информацию для профессиональ</w:t>
      </w:r>
      <w:r w:rsidRPr="00731665">
        <w:rPr>
          <w:rFonts w:cs="Times New Roman"/>
          <w:szCs w:val="24"/>
        </w:rPr>
        <w:t>ных целей и свободно ориентироваться в электронной телекоммуникационной сети Интернет, самостоятельно составлять библиографический список трудов, посвященных изучению определенной проблемы в области му</w:t>
      </w:r>
      <w:r>
        <w:rPr>
          <w:rFonts w:cs="Times New Roman"/>
          <w:szCs w:val="24"/>
        </w:rPr>
        <w:t>зыкального искус</w:t>
      </w:r>
      <w:r w:rsidRPr="00731665">
        <w:rPr>
          <w:rFonts w:cs="Times New Roman"/>
          <w:szCs w:val="24"/>
        </w:rPr>
        <w:t>ства;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Овладеть навыками работы с основными базами</w:t>
      </w:r>
      <w:r>
        <w:rPr>
          <w:rFonts w:cs="Times New Roman"/>
          <w:szCs w:val="24"/>
        </w:rPr>
        <w:t xml:space="preserve"> данных в электронной телекомму</w:t>
      </w:r>
      <w:r w:rsidRPr="00731665">
        <w:rPr>
          <w:rFonts w:cs="Times New Roman"/>
          <w:szCs w:val="24"/>
        </w:rPr>
        <w:t>никационной сети Интернет, информацией о н</w:t>
      </w:r>
      <w:r>
        <w:rPr>
          <w:rFonts w:cs="Times New Roman"/>
          <w:szCs w:val="24"/>
        </w:rPr>
        <w:t>овейшей искусствоведческой лите</w:t>
      </w:r>
      <w:r w:rsidRPr="00731665">
        <w:rPr>
          <w:rFonts w:cs="Times New Roman"/>
          <w:szCs w:val="24"/>
        </w:rPr>
        <w:t>ратуре, о проводимых конференциях, защитах к</w:t>
      </w:r>
      <w:r>
        <w:rPr>
          <w:rFonts w:cs="Times New Roman"/>
          <w:szCs w:val="24"/>
        </w:rPr>
        <w:t>андидатских и докторских диссер</w:t>
      </w:r>
      <w:r w:rsidRPr="00731665">
        <w:rPr>
          <w:rFonts w:cs="Times New Roman"/>
          <w:szCs w:val="24"/>
        </w:rPr>
        <w:t>таций, посвящённых различным проблемам музыкального искусства.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Изучить функции, закономерности и принципы </w:t>
      </w:r>
      <w:proofErr w:type="spellStart"/>
      <w:r w:rsidRPr="00731665">
        <w:rPr>
          <w:rFonts w:cs="Times New Roman"/>
          <w:szCs w:val="24"/>
        </w:rPr>
        <w:t>социокультурной</w:t>
      </w:r>
      <w:proofErr w:type="spellEnd"/>
      <w:r w:rsidRPr="00731665">
        <w:rPr>
          <w:rFonts w:cs="Times New Roman"/>
          <w:szCs w:val="24"/>
        </w:rPr>
        <w:t xml:space="preserve"> деятельности, формы и практики культурной политики Росси</w:t>
      </w:r>
      <w:r>
        <w:rPr>
          <w:rFonts w:cs="Times New Roman"/>
          <w:szCs w:val="24"/>
        </w:rPr>
        <w:t>йской Федерации, юридические до</w:t>
      </w:r>
      <w:r w:rsidRPr="00731665">
        <w:rPr>
          <w:rFonts w:cs="Times New Roman"/>
          <w:szCs w:val="24"/>
        </w:rPr>
        <w:t>кументы, регламентирующие деятельность сферы культ</w:t>
      </w:r>
      <w:r>
        <w:rPr>
          <w:rFonts w:cs="Times New Roman"/>
          <w:szCs w:val="24"/>
        </w:rPr>
        <w:t xml:space="preserve">уры, направления </w:t>
      </w:r>
      <w:proofErr w:type="spellStart"/>
      <w:r>
        <w:rPr>
          <w:rFonts w:cs="Times New Roman"/>
          <w:szCs w:val="24"/>
        </w:rPr>
        <w:t>культу</w:t>
      </w:r>
      <w:r w:rsidRPr="00731665">
        <w:rPr>
          <w:rFonts w:cs="Times New Roman"/>
          <w:szCs w:val="24"/>
        </w:rPr>
        <w:t>ро-охранной</w:t>
      </w:r>
      <w:proofErr w:type="spellEnd"/>
      <w:r w:rsidRPr="00731665">
        <w:rPr>
          <w:rFonts w:cs="Times New Roman"/>
          <w:szCs w:val="24"/>
        </w:rPr>
        <w:t xml:space="preserve"> деятельности и механизмы формирования культуры личности;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Научиться  систематизировать знания фундаментальной и исторической </w:t>
      </w:r>
      <w:proofErr w:type="spellStart"/>
      <w:r w:rsidRPr="00731665">
        <w:rPr>
          <w:rFonts w:cs="Times New Roman"/>
          <w:szCs w:val="24"/>
        </w:rPr>
        <w:t>культурологии</w:t>
      </w:r>
      <w:proofErr w:type="spellEnd"/>
      <w:r w:rsidRPr="00731665">
        <w:rPr>
          <w:rFonts w:cs="Times New Roman"/>
          <w:szCs w:val="24"/>
        </w:rPr>
        <w:t>, применять их в целях прогнозирования, проектирования, регулирования и организационно-методического обеспечения культурных процессов;</w:t>
      </w:r>
    </w:p>
    <w:p w:rsidR="00731665" w:rsidRDefault="00731665" w:rsidP="00C01878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Овладеть приемами информационно-описательной деятельности, систематизации данных, структурированного описания предметной области, познавательными подходами и методами изучения культурных форм и процессов, социально-культурных практик, процедурами практического применения методик анализа к различным культурным формам и процессам современной жизни общества</w:t>
      </w:r>
    </w:p>
    <w:p w:rsidR="001A6CFF" w:rsidRPr="00731665" w:rsidRDefault="001A6CFF" w:rsidP="001A6CFF">
      <w:pPr>
        <w:pStyle w:val="a3"/>
        <w:ind w:left="0"/>
        <w:jc w:val="both"/>
        <w:rPr>
          <w:rFonts w:cs="Times New Roman"/>
          <w:szCs w:val="24"/>
        </w:rPr>
      </w:pPr>
    </w:p>
    <w:p w:rsidR="00DC727A" w:rsidRPr="00987658" w:rsidRDefault="00DC727A" w:rsidP="00DC727A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cs="Times New Roman"/>
          <w:szCs w:val="24"/>
        </w:rPr>
      </w:pPr>
      <w:r w:rsidRPr="00987658">
        <w:rPr>
          <w:rFonts w:cs="Times New Roman"/>
          <w:b/>
          <w:szCs w:val="24"/>
        </w:rPr>
        <w:t>Формируемые компетенции в результате прохождения практики</w:t>
      </w:r>
    </w:p>
    <w:p w:rsidR="00731665" w:rsidRPr="00731665" w:rsidRDefault="00731665" w:rsidP="00DC727A">
      <w:pPr>
        <w:spacing w:after="0"/>
        <w:jc w:val="right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2150"/>
        <w:gridCol w:w="1046"/>
        <w:gridCol w:w="4714"/>
      </w:tblGrid>
      <w:tr w:rsidR="00731665" w:rsidRPr="00731665" w:rsidTr="00241983">
        <w:tc>
          <w:tcPr>
            <w:tcW w:w="575" w:type="pct"/>
            <w:shd w:val="clear" w:color="auto" w:fill="D9D9D9" w:themeFill="background1" w:themeFillShade="D9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Коды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компетенций</w:t>
            </w:r>
          </w:p>
        </w:tc>
        <w:tc>
          <w:tcPr>
            <w:tcW w:w="1129" w:type="pct"/>
            <w:shd w:val="clear" w:color="auto" w:fill="D9D9D9" w:themeFill="background1" w:themeFillShade="D9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color w:val="000000"/>
                <w:szCs w:val="24"/>
              </w:rPr>
              <w:t>Содержание компетенций</w:t>
            </w:r>
          </w:p>
        </w:tc>
        <w:tc>
          <w:tcPr>
            <w:tcW w:w="3296" w:type="pct"/>
            <w:gridSpan w:val="2"/>
            <w:shd w:val="clear" w:color="auto" w:fill="D9D9D9" w:themeFill="background1" w:themeFillShade="D9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szCs w:val="24"/>
                <w:lang w:eastAsia="zh-CN"/>
              </w:rPr>
              <w:t>Перечень планируемых результатов обучения по дисциплине</w:t>
            </w:r>
          </w:p>
        </w:tc>
      </w:tr>
      <w:tr w:rsidR="00731665" w:rsidRPr="00731665" w:rsidTr="00C01878">
        <w:tc>
          <w:tcPr>
            <w:tcW w:w="575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УК-1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731665">
              <w:rPr>
                <w:rFonts w:cs="Times New Roman"/>
                <w:b/>
                <w:bCs/>
                <w:color w:val="FFFFFF"/>
                <w:szCs w:val="24"/>
              </w:rPr>
              <w:t>УК-1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FFFFFF"/>
                <w:szCs w:val="24"/>
              </w:rPr>
              <w:t>УК-1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712" w:type="pct"/>
            <w:shd w:val="clear" w:color="000000" w:fill="FFFFFF"/>
            <w:vAlign w:val="center"/>
            <w:hideMark/>
          </w:tcPr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основные закономерности взаимодействия человека и общества, общества и культуры, исторического развития человечества;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анализировать мировоззренческие, социально и личностно значимые философские проблемы; 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 xml:space="preserve">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«мыслить в ретроспективе» и перспективе будущего времени на основе анализа исторических событий и</w:t>
            </w:r>
            <w:r>
              <w:rPr>
                <w:rFonts w:cs="Times New Roman"/>
                <w:color w:val="000000"/>
                <w:szCs w:val="24"/>
              </w:rPr>
              <w:t xml:space="preserve"> явлений;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формировать и аргументировано отстаивать собственную позицию по различным пробле</w:t>
            </w:r>
            <w:r>
              <w:rPr>
                <w:rFonts w:cs="Times New Roman"/>
                <w:color w:val="000000"/>
                <w:szCs w:val="24"/>
              </w:rPr>
              <w:t xml:space="preserve">мам;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использовать полученные теоретические знания о человеке, обществе, культуре, в учебной и профессиональной деятельно</w:t>
            </w:r>
            <w:r>
              <w:rPr>
                <w:rFonts w:cs="Times New Roman"/>
                <w:color w:val="000000"/>
                <w:szCs w:val="24"/>
              </w:rPr>
              <w:t xml:space="preserve">сти;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критически осмысливать и обобщать теорети</w:t>
            </w:r>
            <w:r>
              <w:rPr>
                <w:rFonts w:cs="Times New Roman"/>
                <w:color w:val="000000"/>
                <w:szCs w:val="24"/>
              </w:rPr>
              <w:t xml:space="preserve">ческую информацию;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технологиями приобретения, использования и обновлен</w:t>
            </w:r>
            <w:r>
              <w:rPr>
                <w:rFonts w:cs="Times New Roman"/>
                <w:color w:val="000000"/>
                <w:szCs w:val="24"/>
              </w:rPr>
              <w:t xml:space="preserve">ия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социо-гуманитарных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знаний;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навыками рефлексии, самооценки, самоконтроля;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 xml:space="preserve">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</w:tr>
      <w:tr w:rsidR="00731665" w:rsidRPr="00731665" w:rsidTr="00C01878">
        <w:tc>
          <w:tcPr>
            <w:tcW w:w="575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УК-5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731665">
              <w:rPr>
                <w:rFonts w:cs="Times New Roman"/>
                <w:b/>
                <w:bCs/>
                <w:color w:val="FFFFFF"/>
                <w:szCs w:val="24"/>
              </w:rPr>
              <w:t>УК-5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FFFFFF"/>
                <w:szCs w:val="24"/>
              </w:rPr>
              <w:t>УК-5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механизмы межкультурного взаимодействия в обществе на современном этапе, принципы соотношения общемировых и национальных культурных процессов</w:t>
            </w:r>
            <w:r>
              <w:rPr>
                <w:rFonts w:cs="Times New Roman"/>
                <w:color w:val="000000"/>
                <w:szCs w:val="24"/>
              </w:rPr>
              <w:t xml:space="preserve">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</w:t>
            </w:r>
            <w:r>
              <w:rPr>
                <w:rFonts w:cs="Times New Roman"/>
                <w:color w:val="000000"/>
                <w:szCs w:val="24"/>
              </w:rPr>
              <w:t xml:space="preserve">пе;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национально-культурные особенности социального и речевого поведения представителей иноя</w:t>
            </w:r>
            <w:r>
              <w:rPr>
                <w:rFonts w:cs="Times New Roman"/>
                <w:color w:val="000000"/>
                <w:szCs w:val="24"/>
              </w:rPr>
              <w:t xml:space="preserve">зычных культур;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обычаи, этикет, социальные стереотипы, историю и культуру других стран; 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>исторические этапы в развитии национальных куль</w:t>
            </w:r>
            <w:r>
              <w:rPr>
                <w:rFonts w:cs="Times New Roman"/>
                <w:color w:val="000000"/>
                <w:szCs w:val="24"/>
              </w:rPr>
              <w:t xml:space="preserve">тур;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художественно-стилевые и национально-стилевые направления в области отечественного и зарубежного искусства от древности до на</w:t>
            </w:r>
            <w:r>
              <w:rPr>
                <w:rFonts w:cs="Times New Roman"/>
                <w:color w:val="000000"/>
                <w:szCs w:val="24"/>
              </w:rPr>
              <w:t xml:space="preserve">чала ХХI века;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национально-культурные особенности искусства различных стран;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адекватно оценивать межкультурные диалоги в современном обществе; 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>соотносить современное состояние куль</w:t>
            </w:r>
            <w:r>
              <w:rPr>
                <w:rFonts w:cs="Times New Roman"/>
                <w:color w:val="000000"/>
                <w:szCs w:val="24"/>
              </w:rPr>
              <w:t xml:space="preserve">туры с ее историей;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излагать и критически осмысливать базовые представления по истории и теории новейшего ис</w:t>
            </w:r>
            <w:r>
              <w:rPr>
                <w:rFonts w:cs="Times New Roman"/>
                <w:color w:val="000000"/>
                <w:szCs w:val="24"/>
              </w:rPr>
              <w:t xml:space="preserve">кусства;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находить и использовать необходимую для саморазвития и взаимодействия с другими иноязычную информацию о культурных особенностях и традици</w:t>
            </w:r>
            <w:r>
              <w:rPr>
                <w:rFonts w:cs="Times New Roman"/>
                <w:color w:val="000000"/>
                <w:szCs w:val="24"/>
              </w:rPr>
              <w:t xml:space="preserve">ях различных социальных групп;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проводить сравнительный анализ онтологических, гносеологических, этических идей, представляющих различные фило</w:t>
            </w:r>
            <w:r>
              <w:rPr>
                <w:rFonts w:cs="Times New Roman"/>
                <w:color w:val="000000"/>
                <w:szCs w:val="24"/>
              </w:rPr>
              <w:t xml:space="preserve">софские учения;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сопоставлять общее в исторических тенденциях с особенным, связанным с социально экономическими, религиозно-культурными, природно-географическими </w:t>
            </w:r>
            <w:r>
              <w:rPr>
                <w:rFonts w:cs="Times New Roman"/>
                <w:color w:val="000000"/>
                <w:szCs w:val="24"/>
              </w:rPr>
              <w:t xml:space="preserve">условиями той или иной страны;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работать с разноплановыми историческими источ</w:t>
            </w:r>
            <w:r>
              <w:rPr>
                <w:rFonts w:cs="Times New Roman"/>
                <w:color w:val="000000"/>
                <w:szCs w:val="24"/>
              </w:rPr>
              <w:t xml:space="preserve">никами;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извлекать уроки из исторических событий, и на их основе принимать осо</w:t>
            </w:r>
            <w:r>
              <w:rPr>
                <w:rFonts w:cs="Times New Roman"/>
                <w:color w:val="000000"/>
                <w:szCs w:val="24"/>
              </w:rPr>
              <w:t xml:space="preserve">знанные решения;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адекватно реализовать свои коммуникативные намерения в контексте толерантно</w:t>
            </w:r>
            <w:r>
              <w:rPr>
                <w:rFonts w:cs="Times New Roman"/>
                <w:color w:val="000000"/>
                <w:szCs w:val="24"/>
              </w:rPr>
              <w:t xml:space="preserve">сти;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находить и использовать необходимую для взаимодействия с другими членами социума информацию о культурных особенностях и традициях различных на</w:t>
            </w:r>
            <w:r>
              <w:rPr>
                <w:rFonts w:cs="Times New Roman"/>
                <w:color w:val="000000"/>
                <w:szCs w:val="24"/>
              </w:rPr>
              <w:t xml:space="preserve">родов;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демонстрировать уважительное отношение к историческому наследию и </w:t>
            </w:r>
            <w:proofErr w:type="spellStart"/>
            <w:r w:rsidRPr="00731665">
              <w:rPr>
                <w:rFonts w:cs="Times New Roman"/>
                <w:color w:val="000000"/>
                <w:szCs w:val="24"/>
              </w:rPr>
              <w:t>социокультурным</w:t>
            </w:r>
            <w:proofErr w:type="spellEnd"/>
            <w:r w:rsidRPr="00731665">
              <w:rPr>
                <w:rFonts w:cs="Times New Roman"/>
                <w:color w:val="000000"/>
                <w:szCs w:val="24"/>
              </w:rPr>
              <w:t xml:space="preserve"> традициям различных социальных групп;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развитой способностью к чувственно-художественному восприятию этнокультурного раз</w:t>
            </w:r>
            <w:r>
              <w:rPr>
                <w:rFonts w:cs="Times New Roman"/>
                <w:color w:val="000000"/>
                <w:szCs w:val="24"/>
              </w:rPr>
              <w:t xml:space="preserve">нообразия современного мира;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нормами </w:t>
            </w:r>
            <w:proofErr w:type="spellStart"/>
            <w:r w:rsidRPr="00731665">
              <w:rPr>
                <w:rFonts w:cs="Times New Roman"/>
                <w:color w:val="000000"/>
                <w:szCs w:val="24"/>
              </w:rPr>
              <w:t>недискриминационного</w:t>
            </w:r>
            <w:proofErr w:type="spellEnd"/>
            <w:r w:rsidRPr="00731665">
              <w:rPr>
                <w:rFonts w:cs="Times New Roman"/>
                <w:color w:val="000000"/>
                <w:szCs w:val="24"/>
              </w:rPr>
              <w:t xml:space="preserve"> и конструктивного взаимодействия с людьми с учетом их </w:t>
            </w:r>
            <w:proofErr w:type="spellStart"/>
            <w:r w:rsidRPr="00731665">
              <w:rPr>
                <w:rFonts w:cs="Times New Roman"/>
                <w:color w:val="000000"/>
                <w:szCs w:val="24"/>
              </w:rPr>
              <w:t>социокультур</w:t>
            </w:r>
            <w:r>
              <w:rPr>
                <w:rFonts w:cs="Times New Roman"/>
                <w:color w:val="000000"/>
                <w:szCs w:val="24"/>
              </w:rPr>
              <w:t>ных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 особенностей; </w:t>
            </w:r>
          </w:p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речевым этикетом межкультурной коммуни</w:t>
            </w:r>
            <w:r>
              <w:rPr>
                <w:rFonts w:cs="Times New Roman"/>
                <w:color w:val="000000"/>
                <w:szCs w:val="24"/>
              </w:rPr>
              <w:t xml:space="preserve">кации;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  <w:tr w:rsidR="00731665" w:rsidRPr="00731665" w:rsidTr="00C01878">
        <w:tc>
          <w:tcPr>
            <w:tcW w:w="575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ОПК-4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  <w:r w:rsidRPr="00731665">
              <w:rPr>
                <w:rFonts w:cs="Times New Roman"/>
                <w:b/>
                <w:bCs/>
                <w:color w:val="FFFFFF"/>
                <w:szCs w:val="24"/>
              </w:rPr>
              <w:t>ОПК-4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FFFFFF"/>
                <w:szCs w:val="24"/>
              </w:rPr>
              <w:t>ОПК-4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 xml:space="preserve">деятельности </w:t>
            </w: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основные инструменты поиска информации в электронной телекоммуникационной сети Ин</w:t>
            </w:r>
            <w:r>
              <w:rPr>
                <w:rFonts w:cs="Times New Roman"/>
                <w:color w:val="000000"/>
                <w:szCs w:val="24"/>
              </w:rPr>
              <w:t xml:space="preserve">тернет;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основную литературу, посвящённую вопросам изучения музыкальных сочинений;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эффективно находить необходимую информацию для профессиональных целей и свободно ориентироваться в электронной телекоммуни</w:t>
            </w:r>
            <w:r>
              <w:rPr>
                <w:rFonts w:cs="Times New Roman"/>
                <w:color w:val="000000"/>
                <w:szCs w:val="24"/>
              </w:rPr>
              <w:t xml:space="preserve">кационной сети Интернет;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самостоятельно составлять библиографический список трудов, посвященных изучению определенной проблемы в области музыкального искусства;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навыками работы с основными базами данных в электронной телекоммуникационной сети Интернет; 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 xml:space="preserve">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искусства. </w:t>
            </w:r>
          </w:p>
        </w:tc>
      </w:tr>
      <w:tr w:rsidR="00731665" w:rsidRPr="00731665" w:rsidTr="00C01878">
        <w:tc>
          <w:tcPr>
            <w:tcW w:w="575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000000"/>
                <w:szCs w:val="24"/>
              </w:rPr>
              <w:t>ОПК-7</w:t>
            </w:r>
          </w:p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731665">
              <w:rPr>
                <w:rFonts w:cs="Times New Roman"/>
                <w:b/>
                <w:bCs/>
                <w:color w:val="FFFFFF"/>
                <w:szCs w:val="24"/>
              </w:rPr>
              <w:t>-7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Способен ориентироваться в 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 xml:space="preserve">проблематике современной государственной культурной политики Российской Федерации </w:t>
            </w: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Знать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197273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функции, закономерности и принципы </w:t>
            </w:r>
            <w:proofErr w:type="spellStart"/>
            <w:r w:rsidRPr="00731665">
              <w:rPr>
                <w:rFonts w:cs="Times New Roman"/>
                <w:color w:val="000000"/>
                <w:szCs w:val="24"/>
              </w:rPr>
              <w:t>социокультурной</w:t>
            </w:r>
            <w:proofErr w:type="spellEnd"/>
            <w:r w:rsidRPr="00731665">
              <w:rPr>
                <w:rFonts w:cs="Times New Roman"/>
                <w:color w:val="000000"/>
                <w:szCs w:val="24"/>
              </w:rPr>
              <w:t xml:space="preserve"> деятельности; </w:t>
            </w:r>
            <w:r w:rsidRPr="00731665">
              <w:rPr>
                <w:rFonts w:cs="Times New Roman"/>
                <w:color w:val="000000"/>
                <w:szCs w:val="24"/>
              </w:rPr>
              <w:br/>
              <w:t>формы и практики культурной политики Россий</w:t>
            </w:r>
            <w:r w:rsidR="00197273">
              <w:rPr>
                <w:rFonts w:cs="Times New Roman"/>
                <w:color w:val="000000"/>
                <w:szCs w:val="24"/>
              </w:rPr>
              <w:t xml:space="preserve">ской Федерации; </w:t>
            </w:r>
          </w:p>
          <w:p w:rsidR="00197273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юридические документы, регламентирующие дея</w:t>
            </w:r>
            <w:r w:rsidR="00197273">
              <w:rPr>
                <w:rFonts w:cs="Times New Roman"/>
                <w:color w:val="000000"/>
                <w:szCs w:val="24"/>
              </w:rPr>
              <w:t xml:space="preserve">тельность сферы культуры;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направления </w:t>
            </w:r>
            <w:proofErr w:type="spellStart"/>
            <w:r w:rsidRPr="00731665">
              <w:rPr>
                <w:rFonts w:cs="Times New Roman"/>
                <w:color w:val="000000"/>
                <w:szCs w:val="24"/>
              </w:rPr>
              <w:t>культуро-охранной</w:t>
            </w:r>
            <w:proofErr w:type="spellEnd"/>
            <w:r w:rsidRPr="00731665">
              <w:rPr>
                <w:rFonts w:cs="Times New Roman"/>
                <w:color w:val="000000"/>
                <w:szCs w:val="24"/>
              </w:rPr>
              <w:t xml:space="preserve"> деятельности и механизмы формирования культуры личности;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систематизировать знания фундаментальной и исторической </w:t>
            </w:r>
            <w:proofErr w:type="spellStart"/>
            <w:r w:rsidRPr="00731665">
              <w:rPr>
                <w:rFonts w:cs="Times New Roman"/>
                <w:color w:val="000000"/>
                <w:szCs w:val="24"/>
              </w:rPr>
              <w:t>культурологии</w:t>
            </w:r>
            <w:proofErr w:type="spellEnd"/>
            <w:r w:rsidRPr="00731665">
              <w:rPr>
                <w:rFonts w:cs="Times New Roman"/>
                <w:color w:val="000000"/>
                <w:szCs w:val="24"/>
              </w:rPr>
              <w:t xml:space="preserve">, применять их в целях прогнозирования, проектирования, регулирования и организационно-методического обеспечения культурных процессов; </w:t>
            </w:r>
          </w:p>
        </w:tc>
      </w:tr>
      <w:tr w:rsidR="00731665" w:rsidRPr="00731665" w:rsidTr="00C01878">
        <w:tc>
          <w:tcPr>
            <w:tcW w:w="575" w:type="pct"/>
            <w:vMerge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731665" w:rsidRPr="00731665" w:rsidRDefault="00731665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197273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приемами информационно-описательной деятельности, систематизации данных, структурированног</w:t>
            </w:r>
            <w:r w:rsidR="00197273">
              <w:rPr>
                <w:rFonts w:cs="Times New Roman"/>
                <w:color w:val="000000"/>
                <w:szCs w:val="24"/>
              </w:rPr>
              <w:t xml:space="preserve">о описания предметной области; </w:t>
            </w:r>
          </w:p>
          <w:p w:rsidR="00197273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>познавательными подходами и методами изучения культурных форм и процессов, социаль</w:t>
            </w:r>
            <w:r w:rsidR="00197273">
              <w:rPr>
                <w:rFonts w:cs="Times New Roman"/>
                <w:color w:val="000000"/>
                <w:szCs w:val="24"/>
              </w:rPr>
              <w:t xml:space="preserve">но-культурных практик; </w:t>
            </w:r>
          </w:p>
          <w:p w:rsidR="00731665" w:rsidRPr="00731665" w:rsidRDefault="00731665" w:rsidP="00C01878">
            <w:pPr>
              <w:pStyle w:val="a3"/>
              <w:numPr>
                <w:ilvl w:val="0"/>
                <w:numId w:val="4"/>
              </w:numPr>
              <w:spacing w:after="0"/>
              <w:ind w:left="0" w:firstLine="0"/>
              <w:rPr>
                <w:rFonts w:cs="Times New Roman"/>
                <w:color w:val="000000"/>
                <w:szCs w:val="24"/>
              </w:rPr>
            </w:pPr>
            <w:r w:rsidRPr="00731665">
              <w:rPr>
                <w:rFonts w:cs="Times New Roman"/>
                <w:color w:val="000000"/>
                <w:szCs w:val="24"/>
              </w:rPr>
              <w:t xml:space="preserve">процедурами практического применения методик анализа к различным культурным формам и процессам современной жизни общества. </w:t>
            </w:r>
          </w:p>
        </w:tc>
      </w:tr>
    </w:tbl>
    <w:p w:rsidR="00731665" w:rsidRPr="00731665" w:rsidRDefault="00731665" w:rsidP="00C01878">
      <w:pPr>
        <w:pStyle w:val="1"/>
        <w:ind w:left="0" w:firstLine="0"/>
      </w:pPr>
      <w:bookmarkStart w:id="1" w:name="_Toc63419651"/>
      <w:r w:rsidRPr="00731665">
        <w:t>МЕСТО ПРАКТИКИ В СТРУКТУРЕ ОПОП ВО</w:t>
      </w:r>
      <w:bookmarkEnd w:id="1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197273" w:rsidRDefault="00731665" w:rsidP="001A6CFF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Дисциплина «Творческая практика» входит в раздел «Учебная практика» Блока 2. «Практики» ОПОП по направлению подготовки 53.03.05 «</w:t>
      </w:r>
      <w:proofErr w:type="spellStart"/>
      <w:r w:rsidRPr="00731665">
        <w:rPr>
          <w:rFonts w:cs="Times New Roman"/>
          <w:szCs w:val="24"/>
        </w:rPr>
        <w:t>Дирижирование</w:t>
      </w:r>
      <w:proofErr w:type="spellEnd"/>
      <w:r w:rsidRPr="00731665">
        <w:rPr>
          <w:rFonts w:cs="Times New Roman"/>
          <w:szCs w:val="24"/>
        </w:rPr>
        <w:t>», профиль «</w:t>
      </w:r>
      <w:proofErr w:type="spellStart"/>
      <w:r w:rsidR="006C79A8">
        <w:rPr>
          <w:rFonts w:cs="Times New Roman"/>
          <w:szCs w:val="24"/>
        </w:rPr>
        <w:t>Дирижирование</w:t>
      </w:r>
      <w:proofErr w:type="spellEnd"/>
      <w:r w:rsidR="006C79A8">
        <w:rPr>
          <w:rFonts w:cs="Times New Roman"/>
          <w:szCs w:val="24"/>
        </w:rPr>
        <w:t xml:space="preserve"> оркестром народных инструментов</w:t>
      </w:r>
      <w:r w:rsidRPr="00731665">
        <w:rPr>
          <w:rFonts w:cs="Times New Roman"/>
          <w:szCs w:val="24"/>
        </w:rPr>
        <w:t>».</w:t>
      </w:r>
    </w:p>
    <w:p w:rsidR="00197273" w:rsidRDefault="00731665" w:rsidP="001A6CFF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базируется на системе знаний, умен</w:t>
      </w:r>
      <w:r w:rsidR="00197273">
        <w:rPr>
          <w:rFonts w:cs="Times New Roman"/>
          <w:szCs w:val="24"/>
        </w:rPr>
        <w:t>ий и компетенций, по</w:t>
      </w:r>
      <w:r w:rsidRPr="00731665">
        <w:rPr>
          <w:rFonts w:cs="Times New Roman"/>
          <w:szCs w:val="24"/>
        </w:rPr>
        <w:t>лученных студентами в период обучения в средних специальных учебных заведениях, а</w:t>
      </w:r>
      <w:r w:rsidR="00541FB6">
        <w:rPr>
          <w:rFonts w:cs="Times New Roman"/>
          <w:szCs w:val="24"/>
        </w:rPr>
        <w:t xml:space="preserve"> также </w:t>
      </w:r>
      <w:r w:rsidRPr="00731665">
        <w:rPr>
          <w:rFonts w:cs="Times New Roman"/>
          <w:szCs w:val="24"/>
        </w:rPr>
        <w:t>предшествующем освоении дисциплин «Испол</w:t>
      </w:r>
      <w:r w:rsidR="00197273">
        <w:rPr>
          <w:rFonts w:cs="Times New Roman"/>
          <w:szCs w:val="24"/>
        </w:rPr>
        <w:t xml:space="preserve">нительство на </w:t>
      </w:r>
      <w:r w:rsidR="007136FE">
        <w:rPr>
          <w:rFonts w:cs="Times New Roman"/>
          <w:szCs w:val="24"/>
        </w:rPr>
        <w:t>народном</w:t>
      </w:r>
      <w:r w:rsidR="00197273">
        <w:rPr>
          <w:rFonts w:cs="Times New Roman"/>
          <w:szCs w:val="24"/>
        </w:rPr>
        <w:t xml:space="preserve"> инструмен</w:t>
      </w:r>
      <w:r w:rsidRPr="00731665">
        <w:rPr>
          <w:rFonts w:cs="Times New Roman"/>
          <w:szCs w:val="24"/>
        </w:rPr>
        <w:t>те», «</w:t>
      </w:r>
      <w:r w:rsidR="007136FE">
        <w:rPr>
          <w:rFonts w:cs="Times New Roman"/>
          <w:szCs w:val="24"/>
        </w:rPr>
        <w:t>А</w:t>
      </w:r>
      <w:r w:rsidRPr="00731665">
        <w:rPr>
          <w:rFonts w:cs="Times New Roman"/>
          <w:szCs w:val="24"/>
        </w:rPr>
        <w:t xml:space="preserve">нсамбль», «Оркестровый класс», «История зарубежной музыки», «История отечественной музыки», «История музыки второй половины </w:t>
      </w:r>
      <w:proofErr w:type="spellStart"/>
      <w:r w:rsidRPr="00731665">
        <w:rPr>
          <w:rFonts w:cs="Times New Roman"/>
          <w:szCs w:val="24"/>
        </w:rPr>
        <w:t>ХХ-начала</w:t>
      </w:r>
      <w:proofErr w:type="spellEnd"/>
      <w:r w:rsidRPr="00731665">
        <w:rPr>
          <w:rFonts w:cs="Times New Roman"/>
          <w:szCs w:val="24"/>
        </w:rPr>
        <w:t xml:space="preserve"> ХХI века», «Основы права и государственной культурной политики». </w:t>
      </w:r>
    </w:p>
    <w:p w:rsidR="00197273" w:rsidRDefault="00731665" w:rsidP="001A6CFF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является основой для</w:t>
      </w:r>
      <w:r w:rsidR="00197273">
        <w:rPr>
          <w:rFonts w:cs="Times New Roman"/>
          <w:szCs w:val="24"/>
        </w:rPr>
        <w:t xml:space="preserve"> успешного прохождения Производ</w:t>
      </w:r>
      <w:r w:rsidRPr="00731665">
        <w:rPr>
          <w:rFonts w:cs="Times New Roman"/>
          <w:szCs w:val="24"/>
        </w:rPr>
        <w:t>ственной практики «Работа с оркестром» и подготовки к Государственной итоговой аттестации.</w:t>
      </w:r>
    </w:p>
    <w:p w:rsidR="00731665" w:rsidRPr="00731665" w:rsidRDefault="00731665" w:rsidP="001A6CFF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1A6CFF" w:rsidRDefault="001A6CFF">
      <w:pPr>
        <w:rPr>
          <w:rFonts w:eastAsiaTheme="majorEastAsia" w:cs="Times New Roman"/>
          <w:b/>
          <w:bCs/>
          <w:szCs w:val="24"/>
        </w:rPr>
      </w:pPr>
      <w:bookmarkStart w:id="2" w:name="_Toc63419652"/>
      <w:r>
        <w:br w:type="page"/>
      </w:r>
    </w:p>
    <w:p w:rsidR="00731665" w:rsidRPr="00731665" w:rsidRDefault="00731665" w:rsidP="00C01878">
      <w:pPr>
        <w:pStyle w:val="1"/>
        <w:ind w:left="0" w:firstLine="0"/>
      </w:pPr>
      <w:r w:rsidRPr="00731665">
        <w:t>ВИД/ТИП ПРАКТИКИ, ФОРМЫ И СПОСОБЫ ПРОВЕДЕНИЯ.</w:t>
      </w:r>
      <w:bookmarkEnd w:id="2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686"/>
        <w:gridCol w:w="5777"/>
      </w:tblGrid>
      <w:tr w:rsidR="00197273" w:rsidRPr="00197273" w:rsidTr="00197273">
        <w:tc>
          <w:tcPr>
            <w:tcW w:w="3686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Учебная</w:t>
            </w:r>
          </w:p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Творческая</w:t>
            </w:r>
          </w:p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197273" w:rsidRDefault="00197273" w:rsidP="00C01878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Дискретно: путем выделения в календарном учебном графике</w:t>
            </w:r>
          </w:p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непрерывного периода учебного времени для проведения каждого вида практики</w:t>
            </w:r>
          </w:p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197273" w:rsidRDefault="00197273" w:rsidP="001A6CFF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</w:tc>
      </w:tr>
    </w:tbl>
    <w:p w:rsidR="00731665" w:rsidRPr="00731665" w:rsidRDefault="00731665" w:rsidP="00C01878">
      <w:pPr>
        <w:pStyle w:val="1"/>
        <w:ind w:left="0" w:firstLine="0"/>
      </w:pPr>
      <w:bookmarkStart w:id="3" w:name="_Toc63419653"/>
      <w:r w:rsidRPr="00731665">
        <w:t>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Общая трудоемкость практики составляет:</w:t>
      </w:r>
    </w:p>
    <w:p w:rsidR="00731665" w:rsidRPr="00197273" w:rsidRDefault="00731665" w:rsidP="00C01878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/>
      </w:tblPr>
      <w:tblGrid>
        <w:gridCol w:w="2802"/>
        <w:gridCol w:w="6769"/>
      </w:tblGrid>
      <w:tr w:rsidR="00197273" w:rsidRPr="00197273" w:rsidTr="00D30A7C">
        <w:tc>
          <w:tcPr>
            <w:tcW w:w="2802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197273">
              <w:rPr>
                <w:rFonts w:cs="Times New Roman"/>
                <w:b/>
                <w:szCs w:val="24"/>
                <w:lang w:eastAsia="zh-CN"/>
              </w:rPr>
              <w:t>3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197273">
              <w:rPr>
                <w:rFonts w:cs="Times New Roman"/>
                <w:b/>
                <w:szCs w:val="24"/>
                <w:lang w:eastAsia="zh-CN"/>
              </w:rPr>
              <w:t>108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197273">
              <w:rPr>
                <w:rFonts w:cs="Times New Roman"/>
                <w:b/>
                <w:szCs w:val="24"/>
                <w:lang w:eastAsia="zh-CN"/>
              </w:rPr>
              <w:t>81</w:t>
            </w:r>
          </w:p>
        </w:tc>
      </w:tr>
    </w:tbl>
    <w:p w:rsidR="00C01878" w:rsidRDefault="00C01878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видам учебной деятельности практика распределена следующим образом:</w:t>
      </w:r>
    </w:p>
    <w:p w:rsidR="00197273" w:rsidRDefault="00197273" w:rsidP="00C01878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197273">
        <w:rPr>
          <w:b/>
          <w:u w:val="single"/>
        </w:rPr>
        <w:t>Форма обучения очная</w:t>
      </w:r>
    </w:p>
    <w:p w:rsidR="00EB4B53" w:rsidRPr="00197273" w:rsidRDefault="00EB4B53" w:rsidP="00C01878">
      <w:pPr>
        <w:pStyle w:val="a4"/>
        <w:spacing w:before="0" w:beforeAutospacing="0" w:after="0" w:afterAutospacing="0"/>
        <w:ind w:left="0" w:firstLine="0"/>
      </w:pPr>
    </w:p>
    <w:tbl>
      <w:tblPr>
        <w:tblW w:w="5000" w:type="pct"/>
        <w:tblLook w:val="04A0"/>
      </w:tblPr>
      <w:tblGrid>
        <w:gridCol w:w="3188"/>
        <w:gridCol w:w="750"/>
        <w:gridCol w:w="2825"/>
        <w:gridCol w:w="1047"/>
        <w:gridCol w:w="852"/>
        <w:gridCol w:w="909"/>
      </w:tblGrid>
      <w:tr w:rsidR="00197273" w:rsidRPr="00197273" w:rsidTr="00D30A7C">
        <w:trPr>
          <w:trHeight w:val="315"/>
        </w:trPr>
        <w:tc>
          <w:tcPr>
            <w:tcW w:w="35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9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семестры</w:t>
            </w:r>
          </w:p>
        </w:tc>
      </w:tr>
      <w:tr w:rsidR="00197273" w:rsidRPr="00197273" w:rsidTr="00D30A7C">
        <w:trPr>
          <w:trHeight w:val="315"/>
        </w:trPr>
        <w:tc>
          <w:tcPr>
            <w:tcW w:w="35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4</w:t>
            </w:r>
          </w:p>
        </w:tc>
      </w:tr>
      <w:tr w:rsidR="00197273" w:rsidRPr="00197273" w:rsidTr="00D30A7C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197273" w:rsidRPr="00197273" w:rsidTr="00D30A7C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2</w:t>
            </w:r>
          </w:p>
        </w:tc>
      </w:tr>
      <w:tr w:rsidR="00197273" w:rsidRPr="00197273" w:rsidTr="00D30A7C">
        <w:trPr>
          <w:trHeight w:val="315"/>
        </w:trPr>
        <w:tc>
          <w:tcPr>
            <w:tcW w:w="3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104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52</w:t>
            </w:r>
          </w:p>
        </w:tc>
      </w:tr>
      <w:tr w:rsidR="00197273" w:rsidRPr="00197273" w:rsidTr="00D30A7C">
        <w:trPr>
          <w:trHeight w:val="315"/>
        </w:trPr>
        <w:tc>
          <w:tcPr>
            <w:tcW w:w="20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Форма промежуточной аттестации</w:t>
            </w: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экзамен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197273" w:rsidRPr="00197273" w:rsidTr="00D30A7C">
        <w:trPr>
          <w:trHeight w:val="315"/>
        </w:trPr>
        <w:tc>
          <w:tcPr>
            <w:tcW w:w="20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зачет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197273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3" w:rsidRPr="00197273" w:rsidRDefault="00C01878" w:rsidP="00C01878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З</w:t>
            </w:r>
          </w:p>
        </w:tc>
      </w:tr>
      <w:tr w:rsidR="00197273" w:rsidRPr="00197273" w:rsidTr="00D30A7C">
        <w:trPr>
          <w:trHeight w:val="315"/>
        </w:trPr>
        <w:tc>
          <w:tcPr>
            <w:tcW w:w="16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108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54</w:t>
            </w:r>
          </w:p>
        </w:tc>
      </w:tr>
      <w:tr w:rsidR="00197273" w:rsidRPr="00197273" w:rsidTr="00D30A7C">
        <w:trPr>
          <w:trHeight w:val="315"/>
        </w:trPr>
        <w:tc>
          <w:tcPr>
            <w:tcW w:w="16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197273" w:rsidRPr="00197273" w:rsidRDefault="00197273" w:rsidP="00C01878">
            <w:pPr>
              <w:spacing w:after="0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1,5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97273" w:rsidRPr="00197273" w:rsidRDefault="00197273" w:rsidP="00C01878">
            <w:pPr>
              <w:spacing w:after="0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197273">
              <w:rPr>
                <w:rFonts w:cs="Times New Roman"/>
                <w:b/>
                <w:bCs/>
                <w:color w:val="000000"/>
                <w:szCs w:val="24"/>
              </w:rPr>
              <w:t>1,5</w:t>
            </w:r>
          </w:p>
        </w:tc>
      </w:tr>
    </w:tbl>
    <w:p w:rsidR="00197273" w:rsidRPr="00197273" w:rsidRDefault="00197273" w:rsidP="00C01878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731665" w:rsidRPr="00731665" w:rsidRDefault="00731665" w:rsidP="00C01878">
      <w:pPr>
        <w:pStyle w:val="1"/>
        <w:ind w:left="0" w:firstLine="0"/>
      </w:pPr>
      <w:bookmarkStart w:id="4" w:name="_Toc63419654"/>
      <w:r w:rsidRPr="00731665">
        <w:t>СТРУКТУРА И СОДЕРЖАНИЕ ПРАКТИКИ</w:t>
      </w:r>
      <w:bookmarkEnd w:id="4"/>
    </w:p>
    <w:p w:rsidR="00EB4B53" w:rsidRDefault="00EB4B53" w:rsidP="00C01878">
      <w:pPr>
        <w:spacing w:after="0"/>
        <w:rPr>
          <w:rFonts w:cs="Times New Roman"/>
          <w:b/>
          <w:szCs w:val="24"/>
          <w:u w:val="single"/>
        </w:rPr>
      </w:pPr>
    </w:p>
    <w:p w:rsidR="00EB4B53" w:rsidRDefault="00EB4B53" w:rsidP="00C01878">
      <w:pPr>
        <w:spacing w:after="0"/>
        <w:rPr>
          <w:rFonts w:cs="Times New Roman"/>
          <w:b/>
          <w:szCs w:val="24"/>
          <w:u w:val="single"/>
        </w:rPr>
      </w:pPr>
      <w:r w:rsidRPr="00EB4B53">
        <w:rPr>
          <w:rFonts w:cs="Times New Roman"/>
          <w:b/>
          <w:szCs w:val="24"/>
          <w:u w:val="single"/>
        </w:rPr>
        <w:t>Форма обучения очная</w:t>
      </w:r>
    </w:p>
    <w:p w:rsidR="00A25133" w:rsidRPr="00EB4B53" w:rsidRDefault="00A25133" w:rsidP="00C01878">
      <w:pPr>
        <w:spacing w:after="0"/>
        <w:rPr>
          <w:rFonts w:cs="Times New Roman"/>
          <w:szCs w:val="24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581"/>
        <w:gridCol w:w="3546"/>
        <w:gridCol w:w="563"/>
        <w:gridCol w:w="567"/>
        <w:gridCol w:w="567"/>
        <w:gridCol w:w="567"/>
        <w:gridCol w:w="569"/>
        <w:gridCol w:w="572"/>
        <w:gridCol w:w="1853"/>
      </w:tblGrid>
      <w:tr w:rsidR="004558B0" w:rsidRPr="004558B0" w:rsidTr="004558B0"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 xml:space="preserve">№ </w:t>
            </w:r>
            <w:proofErr w:type="spellStart"/>
            <w:r w:rsidRPr="004558B0">
              <w:rPr>
                <w:rFonts w:cs="Times New Roman"/>
                <w:color w:val="000000"/>
                <w:szCs w:val="24"/>
              </w:rPr>
              <w:t>п\п</w:t>
            </w:r>
            <w:proofErr w:type="spellEnd"/>
            <w:r w:rsidRPr="004558B0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8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558B0" w:rsidRPr="004558B0" w:rsidRDefault="004558B0" w:rsidP="001A6CFF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Семестр</w:t>
            </w:r>
          </w:p>
        </w:tc>
        <w:tc>
          <w:tcPr>
            <w:tcW w:w="15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 xml:space="preserve">Виды учебной работы, включая самостоятельную работу студентов и трудоемкость (в часах) 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Формы текущего контроля и промежуточной аттестации</w:t>
            </w:r>
          </w:p>
        </w:tc>
      </w:tr>
      <w:tr w:rsidR="004558B0" w:rsidRPr="004558B0" w:rsidTr="001A6CFF">
        <w:trPr>
          <w:trHeight w:val="1379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B0" w:rsidRPr="004558B0" w:rsidRDefault="004558B0" w:rsidP="001A6CFF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B0" w:rsidRPr="004558B0" w:rsidRDefault="004558B0" w:rsidP="001A6CFF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B0" w:rsidRPr="004558B0" w:rsidRDefault="004558B0" w:rsidP="001A6CFF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558B0" w:rsidRPr="004558B0" w:rsidRDefault="004558B0" w:rsidP="001A6CFF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ВСЕГО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558B0" w:rsidRPr="004558B0" w:rsidRDefault="004558B0" w:rsidP="001A6CFF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ЗЛТ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558B0" w:rsidRPr="004558B0" w:rsidRDefault="004558B0" w:rsidP="001A6CFF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ЗСТ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558B0" w:rsidRPr="004558B0" w:rsidRDefault="004558B0" w:rsidP="001A6CFF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СРС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4558B0" w:rsidRPr="004558B0" w:rsidRDefault="004558B0" w:rsidP="001A6CFF">
            <w:pPr>
              <w:spacing w:after="0"/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8B0" w:rsidRPr="004558B0" w:rsidRDefault="004558B0" w:rsidP="001A6CFF">
            <w:pPr>
              <w:spacing w:after="0"/>
              <w:rPr>
                <w:rFonts w:cs="Times New Roman"/>
                <w:color w:val="000000"/>
                <w:szCs w:val="24"/>
              </w:rPr>
            </w:pP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III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Посещение репетиций, концертов, спектаклей творческих коллективов базы практики.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3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IV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Посещение репетиций, концертов, спектаклей творческих коллективов базы практики.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jc w:val="center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3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558B0">
              <w:rPr>
                <w:rFonts w:cs="Times New Roman"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46C87">
            <w:pPr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Проверка отчета по практике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4558B0" w:rsidRPr="004558B0" w:rsidTr="004558B0"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58B0" w:rsidRPr="004558B0" w:rsidRDefault="004558B0" w:rsidP="004558B0">
            <w:pPr>
              <w:pStyle w:val="a3"/>
              <w:numPr>
                <w:ilvl w:val="0"/>
                <w:numId w:val="24"/>
              </w:numPr>
              <w:rPr>
                <w:rFonts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108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104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4558B0" w:rsidRPr="004558B0" w:rsidRDefault="004558B0">
            <w:pPr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558B0" w:rsidRPr="004558B0" w:rsidRDefault="004558B0">
            <w:pPr>
              <w:rPr>
                <w:rFonts w:cs="Times New Roman"/>
                <w:b/>
                <w:bCs/>
                <w:color w:val="000000"/>
                <w:szCs w:val="24"/>
              </w:rPr>
            </w:pPr>
            <w:r w:rsidRPr="004558B0">
              <w:rPr>
                <w:rFonts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1A6CFF" w:rsidRDefault="001A6CFF" w:rsidP="00C01878">
      <w:pPr>
        <w:spacing w:after="0"/>
        <w:rPr>
          <w:rFonts w:cs="Times New Roman"/>
          <w:szCs w:val="24"/>
        </w:rPr>
      </w:pPr>
    </w:p>
    <w:p w:rsidR="00731665" w:rsidRPr="00731665" w:rsidRDefault="00731665" w:rsidP="00C01878">
      <w:pPr>
        <w:pStyle w:val="1"/>
        <w:ind w:left="0" w:firstLine="0"/>
      </w:pPr>
      <w:bookmarkStart w:id="5" w:name="_Toc63419655"/>
      <w:r w:rsidRPr="00731665">
        <w:t>ОЦЕНОЧНЫЕ СРЕДСТВА</w:t>
      </w:r>
      <w:bookmarkEnd w:id="5"/>
    </w:p>
    <w:p w:rsidR="002100BF" w:rsidRDefault="002100BF" w:rsidP="00C01878">
      <w:pPr>
        <w:jc w:val="both"/>
        <w:rPr>
          <w:rFonts w:cs="Times New Roman"/>
          <w:szCs w:val="24"/>
        </w:rPr>
      </w:pPr>
    </w:p>
    <w:p w:rsidR="00EB4B53" w:rsidRDefault="00731665" w:rsidP="00E861DD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Контрольным мероприятием промежуточной аттестации обучающихся по итогам учебной творческой практики является зачет. Студент от</w:t>
      </w:r>
      <w:r w:rsidR="00EB4B53">
        <w:rPr>
          <w:rFonts w:cs="Times New Roman"/>
          <w:szCs w:val="24"/>
        </w:rPr>
        <w:t>читывается о своей работе на ос</w:t>
      </w:r>
      <w:r w:rsidRPr="0073166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731665" w:rsidRDefault="00731665" w:rsidP="00E861DD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>
        <w:rPr>
          <w:rFonts w:cs="Times New Roman"/>
          <w:szCs w:val="24"/>
        </w:rPr>
        <w:t>ие отчетную документацию.</w:t>
      </w:r>
    </w:p>
    <w:p w:rsidR="00731665" w:rsidRPr="00731665" w:rsidRDefault="00731665" w:rsidP="00C01878">
      <w:pPr>
        <w:pStyle w:val="1"/>
        <w:ind w:left="0" w:firstLine="0"/>
      </w:pPr>
      <w:bookmarkStart w:id="6" w:name="_Toc63419656"/>
      <w:r w:rsidRPr="00EB4B53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6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D47453" w:rsidRDefault="00D47453" w:rsidP="00C01878">
      <w:pPr>
        <w:pStyle w:val="a3"/>
        <w:numPr>
          <w:ilvl w:val="0"/>
          <w:numId w:val="23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D47453" w:rsidRDefault="00D47453" w:rsidP="00C01878">
      <w:pPr>
        <w:pStyle w:val="a3"/>
        <w:numPr>
          <w:ilvl w:val="0"/>
          <w:numId w:val="23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Pr="00912301">
        <w:rPr>
          <w:rFonts w:cs="Times New Roman"/>
          <w:szCs w:val="24"/>
        </w:rPr>
        <w:t xml:space="preserve"> дневник о прохождении практики студентом;</w:t>
      </w:r>
    </w:p>
    <w:p w:rsidR="00D47453" w:rsidRDefault="00D47453" w:rsidP="00C01878">
      <w:pPr>
        <w:pStyle w:val="a3"/>
        <w:numPr>
          <w:ilvl w:val="0"/>
          <w:numId w:val="23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D47453" w:rsidRDefault="00D47453" w:rsidP="00C01878">
      <w:pPr>
        <w:pStyle w:val="a3"/>
        <w:numPr>
          <w:ilvl w:val="0"/>
          <w:numId w:val="23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D47453" w:rsidRPr="00912301" w:rsidRDefault="00D47453" w:rsidP="00C01878">
      <w:pPr>
        <w:pStyle w:val="a3"/>
        <w:numPr>
          <w:ilvl w:val="0"/>
          <w:numId w:val="23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731665" w:rsidRDefault="00731665" w:rsidP="00C01878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EC4114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Дневник практики студента-практиканта явл</w:t>
      </w:r>
      <w:r w:rsidR="00EB4B53">
        <w:rPr>
          <w:rFonts w:cs="Times New Roman"/>
          <w:szCs w:val="24"/>
        </w:rPr>
        <w:t>яется основным отчетным докумен</w:t>
      </w:r>
      <w:r w:rsidRPr="0073166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>
        <w:rPr>
          <w:rFonts w:cs="Times New Roman"/>
          <w:szCs w:val="24"/>
        </w:rPr>
        <w:t>элементом в организации и прохо</w:t>
      </w:r>
      <w:r w:rsidRPr="00731665">
        <w:rPr>
          <w:rFonts w:cs="Times New Roman"/>
          <w:szCs w:val="24"/>
        </w:rPr>
        <w:t>ждении практики.</w:t>
      </w:r>
    </w:p>
    <w:p w:rsidR="00FF472F" w:rsidRDefault="00FF472F" w:rsidP="00C01878">
      <w:pPr>
        <w:jc w:val="both"/>
        <w:rPr>
          <w:rFonts w:cs="Times New Roman"/>
          <w:b/>
          <w:szCs w:val="24"/>
        </w:rPr>
      </w:pPr>
    </w:p>
    <w:p w:rsidR="00731665" w:rsidRPr="00EB4B53" w:rsidRDefault="00731665" w:rsidP="00C01878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дневника:</w:t>
      </w:r>
    </w:p>
    <w:p w:rsidR="00EC4114" w:rsidRDefault="00EC4114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титульный лист;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содержание дневника, отражающее выполнение</w:t>
      </w:r>
      <w:r w:rsidR="003B5F29">
        <w:rPr>
          <w:rFonts w:cs="Times New Roman"/>
          <w:szCs w:val="24"/>
        </w:rPr>
        <w:t xml:space="preserve"> всех видов заданий в соответст</w:t>
      </w:r>
      <w:r w:rsidRPr="00731665">
        <w:rPr>
          <w:rFonts w:cs="Times New Roman"/>
          <w:szCs w:val="24"/>
        </w:rPr>
        <w:t>вии с программой практики.</w:t>
      </w:r>
    </w:p>
    <w:p w:rsidR="00EB4B53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>
        <w:rPr>
          <w:rFonts w:cs="Times New Roman"/>
          <w:szCs w:val="24"/>
        </w:rPr>
        <w:t>лан</w:t>
      </w:r>
      <w:r w:rsidRPr="0073166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>
        <w:rPr>
          <w:rFonts w:cs="Times New Roman"/>
          <w:szCs w:val="24"/>
        </w:rPr>
        <w:t>личные выводы, замечания и пред</w:t>
      </w:r>
      <w:r w:rsidRPr="00731665">
        <w:rPr>
          <w:rFonts w:cs="Times New Roman"/>
          <w:szCs w:val="24"/>
        </w:rPr>
        <w:t xml:space="preserve">ложения. 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EC4114" w:rsidRDefault="00EC4114" w:rsidP="00C01878">
      <w:pPr>
        <w:jc w:val="both"/>
        <w:rPr>
          <w:rFonts w:cs="Times New Roman"/>
          <w:b/>
          <w:szCs w:val="24"/>
        </w:rPr>
      </w:pPr>
    </w:p>
    <w:p w:rsidR="00FF472F" w:rsidRDefault="00FF472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EB4B53" w:rsidRDefault="00731665" w:rsidP="00C01878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отчета о прохождении практики: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Оглавление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>
        <w:rPr>
          <w:rFonts w:cs="Times New Roman"/>
          <w:szCs w:val="24"/>
        </w:rPr>
        <w:t>ограммой и содержанием индивиду</w:t>
      </w:r>
      <w:r w:rsidRPr="00731665">
        <w:rPr>
          <w:rFonts w:cs="Times New Roman"/>
          <w:szCs w:val="24"/>
        </w:rPr>
        <w:t xml:space="preserve">ального задания). 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ОСНОВНАЯ ЧАСТЬ.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СТРУКТУРА И СОДЕРЖАНИЕ ПРАКТИКИ (ос</w:t>
      </w:r>
      <w:r w:rsidR="00EB4B53">
        <w:rPr>
          <w:rFonts w:cs="Times New Roman"/>
          <w:szCs w:val="24"/>
        </w:rPr>
        <w:t>новная часть включает в себя пе</w:t>
      </w:r>
      <w:r w:rsidRPr="00731665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ЗАКЛЮЧЕНИЕ (в заключении обобщаются итог</w:t>
      </w:r>
      <w:r w:rsidR="00EB4B53">
        <w:rPr>
          <w:rFonts w:cs="Times New Roman"/>
          <w:szCs w:val="24"/>
        </w:rPr>
        <w:t>и и результаты проделанной рабо</w:t>
      </w:r>
      <w:r w:rsidRPr="00731665">
        <w:rPr>
          <w:rFonts w:cs="Times New Roman"/>
          <w:szCs w:val="24"/>
        </w:rPr>
        <w:t>ты студента во время прохождения практики; форм</w:t>
      </w:r>
      <w:r w:rsidR="00EB4B53">
        <w:rPr>
          <w:rFonts w:cs="Times New Roman"/>
          <w:szCs w:val="24"/>
        </w:rPr>
        <w:t>улируются основные выводы о дея</w:t>
      </w:r>
      <w:r w:rsidRPr="00731665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СПИСОК ИСПОЛЬЗУЕМЫХ ИСТОЧНИК</w:t>
      </w:r>
      <w:r w:rsidR="00EB4B53">
        <w:rPr>
          <w:rFonts w:cs="Times New Roman"/>
          <w:szCs w:val="24"/>
        </w:rPr>
        <w:t>ОВ И ЛИТЕРАТУРЫ (список источни</w:t>
      </w:r>
      <w:r w:rsidRPr="00731665">
        <w:rPr>
          <w:rFonts w:cs="Times New Roman"/>
          <w:szCs w:val="24"/>
        </w:rPr>
        <w:t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ПРИЛОЖЕНИЕ К ОТЧЕТУ ПО ПРАКТИКЕ</w:t>
      </w:r>
    </w:p>
    <w:p w:rsidR="00731665" w:rsidRPr="00EB4B53" w:rsidRDefault="00731665" w:rsidP="00C01878">
      <w:pPr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EB4B53" w:rsidRDefault="00EB4B53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FF472F" w:rsidRDefault="00FF472F">
      <w:pPr>
        <w:rPr>
          <w:rFonts w:eastAsiaTheme="majorEastAsia" w:cs="Times New Roman"/>
          <w:b/>
          <w:bCs/>
          <w:szCs w:val="24"/>
        </w:rPr>
      </w:pPr>
      <w:bookmarkStart w:id="7" w:name="_Toc63419657"/>
      <w:r>
        <w:br w:type="page"/>
      </w:r>
    </w:p>
    <w:p w:rsidR="00731665" w:rsidRDefault="00731665" w:rsidP="00C01878">
      <w:pPr>
        <w:pStyle w:val="1"/>
        <w:ind w:left="0" w:firstLine="0"/>
      </w:pPr>
      <w:r w:rsidRPr="00731665">
        <w:t>ПЕРЕЧЕНЬ УЧЕБНО-МЕТОДИЧЕСКОЙ И УЧЕБ</w:t>
      </w:r>
      <w:r w:rsidR="00D47453">
        <w:t>НОЙ ЛИТЕРАТУРЫ И РЕСУРСОВ СЕТИ «</w:t>
      </w:r>
      <w:r w:rsidRPr="00731665">
        <w:t>ИНТЕРНЕТ</w:t>
      </w:r>
      <w:r w:rsidR="00D47453">
        <w:t>»</w:t>
      </w:r>
      <w:r w:rsidRPr="00731665">
        <w:t>, НЕОБХОДИМЫХ ДЛЯ ПРОВЕДЕНИЯ ПРАКТИКИ.</w:t>
      </w:r>
      <w:bookmarkEnd w:id="7"/>
    </w:p>
    <w:p w:rsidR="00EB4B53" w:rsidRPr="00EB4B53" w:rsidRDefault="00EB4B53" w:rsidP="00C01878"/>
    <w:p w:rsidR="00731665" w:rsidRDefault="00EA7CD5" w:rsidP="00C725C8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ОСНОВНАЯ ЛИТЕРАТУРА</w:t>
      </w:r>
    </w:p>
    <w:p w:rsidR="00AF6EF9" w:rsidRDefault="00AF6EF9" w:rsidP="00C725C8">
      <w:pPr>
        <w:spacing w:after="0"/>
        <w:jc w:val="center"/>
        <w:rPr>
          <w:rFonts w:cs="Times New Roman"/>
          <w:b/>
          <w:szCs w:val="24"/>
        </w:rPr>
      </w:pPr>
    </w:p>
    <w:tbl>
      <w:tblPr>
        <w:tblW w:w="5000" w:type="pct"/>
        <w:tblLayout w:type="fixed"/>
        <w:tblLook w:val="04A0"/>
      </w:tblPr>
      <w:tblGrid>
        <w:gridCol w:w="392"/>
        <w:gridCol w:w="9179"/>
      </w:tblGrid>
      <w:tr w:rsidR="00D15496" w:rsidRPr="00EB4B53" w:rsidTr="00A40F9F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</w:tcPr>
          <w:p w:rsidR="00D15496" w:rsidRPr="00F52ECB" w:rsidRDefault="00D15496" w:rsidP="00A40F9F">
            <w:pPr>
              <w:spacing w:after="0"/>
            </w:pPr>
            <w:r w:rsidRPr="00F52ECB">
              <w:t xml:space="preserve">Волков, Н.В. Теория и практика искусства игры на </w:t>
            </w:r>
            <w:proofErr w:type="spellStart"/>
            <w:r w:rsidRPr="00F52ECB">
              <w:t>народныхинструментах</w:t>
            </w:r>
            <w:proofErr w:type="spellEnd"/>
            <w:r w:rsidRPr="00F52ECB">
              <w:t xml:space="preserve">. – М.,  2008. </w:t>
            </w:r>
          </w:p>
        </w:tc>
      </w:tr>
      <w:tr w:rsidR="00D15496" w:rsidRPr="00EB4B53" w:rsidTr="00A40F9F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D15496" w:rsidRPr="00F52ECB" w:rsidRDefault="00D15496" w:rsidP="00A40F9F">
            <w:pPr>
              <w:spacing w:after="0"/>
            </w:pPr>
            <w:proofErr w:type="spellStart"/>
            <w:r w:rsidRPr="00F52ECB">
              <w:t>Гержев</w:t>
            </w:r>
            <w:proofErr w:type="spellEnd"/>
            <w:r w:rsidRPr="00F52ECB">
              <w:t xml:space="preserve">, В. Н. Кларнет. Хрестоматия. Педагогический репертуар. Детская музыкальная школа и детская школа искусств. III–V годы обучения. Клавир и партия [Электронный ресурс] . - Москва : Композитор, 2010. </w:t>
            </w:r>
          </w:p>
        </w:tc>
      </w:tr>
      <w:tr w:rsidR="00D15496" w:rsidRPr="00EB4B53" w:rsidTr="00A40F9F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D15496" w:rsidRPr="00F52ECB" w:rsidRDefault="00D15496" w:rsidP="00A40F9F">
            <w:pPr>
              <w:spacing w:after="0"/>
            </w:pPr>
            <w:r w:rsidRPr="00F52ECB">
              <w:t>Бочкарев, Л. Л. Психология музыкальной деятельности : [</w:t>
            </w:r>
            <w:proofErr w:type="spellStart"/>
            <w:r w:rsidRPr="00F52ECB">
              <w:t>учеб.пособие</w:t>
            </w:r>
            <w:proofErr w:type="spellEnd"/>
            <w:r w:rsidRPr="00F52ECB">
              <w:t xml:space="preserve">] / Л. Л. Бочкарев. - М. : </w:t>
            </w:r>
            <w:proofErr w:type="spellStart"/>
            <w:r w:rsidRPr="00F52ECB">
              <w:t>Классика-ХХI</w:t>
            </w:r>
            <w:proofErr w:type="spellEnd"/>
            <w:r w:rsidRPr="00F52ECB">
              <w:t xml:space="preserve">, 2006. - 350, [1] с. : ил., [8] л. ил. - </w:t>
            </w:r>
            <w:proofErr w:type="spellStart"/>
            <w:r w:rsidRPr="00F52ECB">
              <w:t>Библиогр</w:t>
            </w:r>
            <w:proofErr w:type="spellEnd"/>
            <w:r w:rsidRPr="00F52ECB">
              <w:t xml:space="preserve">.: с.331-345. - ISBN 5-89817-123-1 : 250-12-. </w:t>
            </w:r>
          </w:p>
        </w:tc>
      </w:tr>
      <w:tr w:rsidR="00D15496" w:rsidRPr="00EB4B53" w:rsidTr="00A40F9F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D15496" w:rsidRPr="00F52ECB" w:rsidRDefault="00D15496" w:rsidP="00A40F9F">
            <w:pPr>
              <w:spacing w:after="0"/>
            </w:pPr>
            <w:r w:rsidRPr="00F52ECB">
              <w:t>Петрушин, В. И. Музыкальная психология : [</w:t>
            </w:r>
            <w:proofErr w:type="spellStart"/>
            <w:r w:rsidRPr="00F52ECB">
              <w:t>учеб.пособие</w:t>
            </w:r>
            <w:proofErr w:type="spellEnd"/>
            <w:r w:rsidRPr="00F52ECB">
              <w:t>] / В. И. Петрушин. - [2-е изд.]. - М. :</w:t>
            </w:r>
            <w:proofErr w:type="spellStart"/>
            <w:r w:rsidRPr="00F52ECB">
              <w:t>Трикста</w:t>
            </w:r>
            <w:proofErr w:type="spellEnd"/>
            <w:r w:rsidRPr="00F52ECB">
              <w:t xml:space="preserve"> : Акад. проект, 2008. - 398, [1] с. : табл. - (</w:t>
            </w:r>
            <w:proofErr w:type="spellStart"/>
            <w:r w:rsidRPr="00F52ECB">
              <w:t>Gaudeamus</w:t>
            </w:r>
            <w:proofErr w:type="spellEnd"/>
            <w:r w:rsidRPr="00F52ECB">
              <w:t xml:space="preserve">). - Прил.: с. 373-395. - </w:t>
            </w:r>
            <w:proofErr w:type="spellStart"/>
            <w:r w:rsidRPr="00F52ECB">
              <w:t>Библиогр</w:t>
            </w:r>
            <w:proofErr w:type="spellEnd"/>
            <w:r w:rsidRPr="00F52ECB">
              <w:t xml:space="preserve">.: с. 364-372. - ISBN 978-5-8291-0961-5 : 109-80-. </w:t>
            </w:r>
          </w:p>
        </w:tc>
      </w:tr>
      <w:tr w:rsidR="00D15496" w:rsidRPr="00EB4B53" w:rsidTr="00A40F9F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D15496" w:rsidRPr="00F52ECB" w:rsidRDefault="00D15496" w:rsidP="00A40F9F">
            <w:pPr>
              <w:spacing w:after="0"/>
            </w:pPr>
            <w:r w:rsidRPr="00F52ECB">
              <w:t>Волков Н.В. Теория и практика искусства игры на духовых инструментах : [</w:t>
            </w:r>
            <w:proofErr w:type="spellStart"/>
            <w:r w:rsidRPr="00F52ECB">
              <w:t>учеб.пособие</w:t>
            </w:r>
            <w:proofErr w:type="spellEnd"/>
            <w:r w:rsidRPr="00F52ECB">
              <w:t xml:space="preserve">] / Н. В. Волков. - М. : Акад. проект: </w:t>
            </w:r>
            <w:proofErr w:type="spellStart"/>
            <w:r w:rsidRPr="00F52ECB">
              <w:t>Альма-Матер</w:t>
            </w:r>
            <w:proofErr w:type="spellEnd"/>
            <w:r w:rsidRPr="00F52ECB">
              <w:t>, 2008. - 398, [1] с. :табл. - (</w:t>
            </w:r>
            <w:proofErr w:type="spellStart"/>
            <w:r w:rsidRPr="00F52ECB">
              <w:t>Gaudeamus</w:t>
            </w:r>
            <w:proofErr w:type="spellEnd"/>
            <w:r w:rsidRPr="00F52ECB">
              <w:t xml:space="preserve">). - Прил.: с.365-382. - </w:t>
            </w:r>
            <w:proofErr w:type="spellStart"/>
            <w:r w:rsidRPr="00F52ECB">
              <w:t>Библиогр</w:t>
            </w:r>
            <w:proofErr w:type="spellEnd"/>
            <w:r w:rsidRPr="00F52ECB">
              <w:t xml:space="preserve">.: с.383-393. - ISBN 978-5-8291-0978-3 : 440-. </w:t>
            </w:r>
          </w:p>
        </w:tc>
      </w:tr>
      <w:tr w:rsidR="00D15496" w:rsidRPr="00EB4B53" w:rsidTr="00A40F9F">
        <w:trPr>
          <w:trHeight w:val="630"/>
        </w:trPr>
        <w:tc>
          <w:tcPr>
            <w:tcW w:w="205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95" w:type="pct"/>
            <w:shd w:val="clear" w:color="auto" w:fill="auto"/>
            <w:noWrap/>
          </w:tcPr>
          <w:p w:rsidR="00D15496" w:rsidRPr="00F52ECB" w:rsidRDefault="00D15496" w:rsidP="00A40F9F">
            <w:pPr>
              <w:spacing w:after="0"/>
            </w:pPr>
            <w:r w:rsidRPr="00F52ECB">
              <w:t xml:space="preserve">Савин Е.А. Современное искусство игры на баяне (аккордеоне)  [Текст] : </w:t>
            </w:r>
            <w:proofErr w:type="spellStart"/>
            <w:r w:rsidRPr="00F52ECB">
              <w:t>метод.альбом</w:t>
            </w:r>
            <w:proofErr w:type="spellEnd"/>
            <w:r w:rsidRPr="00F52ECB">
              <w:t xml:space="preserve"> / Е. А. Савин ; </w:t>
            </w:r>
            <w:proofErr w:type="spellStart"/>
            <w:r w:rsidRPr="00F52ECB">
              <w:t>Моск</w:t>
            </w:r>
            <w:proofErr w:type="spellEnd"/>
            <w:r w:rsidRPr="00F52ECB">
              <w:t xml:space="preserve">. </w:t>
            </w:r>
            <w:proofErr w:type="spellStart"/>
            <w:r w:rsidRPr="00F52ECB">
              <w:t>гос</w:t>
            </w:r>
            <w:proofErr w:type="spellEnd"/>
            <w:r w:rsidRPr="00F52ECB">
              <w:t xml:space="preserve">. ун-т культуры и искусств. - М. : МГУКИ, 2012. - 107 с. : </w:t>
            </w:r>
            <w:proofErr w:type="spellStart"/>
            <w:r w:rsidRPr="00F52ECB">
              <w:t>нгот</w:t>
            </w:r>
            <w:proofErr w:type="spellEnd"/>
            <w:r w:rsidRPr="00F52ECB">
              <w:t xml:space="preserve">. - ISBN 978-5-94778-288-9 : 150-. </w:t>
            </w:r>
          </w:p>
        </w:tc>
      </w:tr>
    </w:tbl>
    <w:p w:rsidR="00C725C8" w:rsidRDefault="00C725C8" w:rsidP="00C725C8">
      <w:pPr>
        <w:spacing w:after="0"/>
        <w:jc w:val="center"/>
        <w:rPr>
          <w:rFonts w:cs="Times New Roman"/>
          <w:b/>
          <w:szCs w:val="24"/>
        </w:rPr>
      </w:pPr>
    </w:p>
    <w:p w:rsidR="00C725C8" w:rsidRPr="00EB4B53" w:rsidRDefault="00C725C8" w:rsidP="00C725C8">
      <w:pPr>
        <w:spacing w:after="0"/>
        <w:jc w:val="center"/>
        <w:rPr>
          <w:rFonts w:cs="Times New Roman"/>
          <w:b/>
          <w:szCs w:val="24"/>
        </w:rPr>
      </w:pPr>
    </w:p>
    <w:p w:rsidR="00731665" w:rsidRDefault="002460D0" w:rsidP="00C725C8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РЕКОМЕНДУЕМАЯ ЛИТЕРАТУРА</w:t>
      </w:r>
    </w:p>
    <w:p w:rsidR="00AF6EF9" w:rsidRDefault="00AF6EF9" w:rsidP="00C725C8">
      <w:pPr>
        <w:spacing w:after="0"/>
        <w:jc w:val="center"/>
        <w:rPr>
          <w:rFonts w:cs="Times New Roman"/>
          <w:b/>
          <w:szCs w:val="24"/>
        </w:rPr>
      </w:pPr>
    </w:p>
    <w:tbl>
      <w:tblPr>
        <w:tblW w:w="5000" w:type="pct"/>
        <w:tblLayout w:type="fixed"/>
        <w:tblLook w:val="04A0"/>
      </w:tblPr>
      <w:tblGrid>
        <w:gridCol w:w="534"/>
        <w:gridCol w:w="9037"/>
      </w:tblGrid>
      <w:tr w:rsidR="00D15496" w:rsidRPr="00EB4B53" w:rsidTr="00A40F9F">
        <w:trPr>
          <w:trHeight w:val="315"/>
        </w:trPr>
        <w:tc>
          <w:tcPr>
            <w:tcW w:w="279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21" w:type="pct"/>
            <w:shd w:val="clear" w:color="auto" w:fill="auto"/>
          </w:tcPr>
          <w:p w:rsidR="00D15496" w:rsidRPr="00801D7A" w:rsidRDefault="00D15496" w:rsidP="00A40F9F">
            <w:pPr>
              <w:spacing w:after="0"/>
            </w:pPr>
            <w:r w:rsidRPr="00801D7A">
              <w:t xml:space="preserve">Методика обучения игре на народных инструментах [Электронный ресурс] / В. Н. </w:t>
            </w:r>
            <w:proofErr w:type="spellStart"/>
            <w:r w:rsidRPr="00801D7A">
              <w:t>Гержев</w:t>
            </w:r>
            <w:proofErr w:type="spellEnd"/>
            <w:r w:rsidRPr="00801D7A">
              <w:t xml:space="preserve">; </w:t>
            </w:r>
            <w:proofErr w:type="spellStart"/>
            <w:r w:rsidRPr="00801D7A">
              <w:t>Гержев</w:t>
            </w:r>
            <w:proofErr w:type="spellEnd"/>
            <w:r w:rsidRPr="00801D7A">
              <w:t xml:space="preserve"> В.Н. - Москва : Лань»«, ««Планета музыки, 2015. - ISBN 978-5-8114-1750-6. </w:t>
            </w:r>
          </w:p>
        </w:tc>
      </w:tr>
      <w:tr w:rsidR="00D15496" w:rsidRPr="00EB4B53" w:rsidTr="00A40F9F">
        <w:trPr>
          <w:trHeight w:val="630"/>
        </w:trPr>
        <w:tc>
          <w:tcPr>
            <w:tcW w:w="279" w:type="pct"/>
            <w:shd w:val="clear" w:color="auto" w:fill="auto"/>
            <w:noWrap/>
          </w:tcPr>
          <w:p w:rsidR="00D15496" w:rsidRPr="00EB4B53" w:rsidRDefault="00D15496" w:rsidP="00A40F9F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21" w:type="pct"/>
            <w:shd w:val="clear" w:color="auto" w:fill="auto"/>
          </w:tcPr>
          <w:p w:rsidR="00D15496" w:rsidRPr="00801D7A" w:rsidRDefault="00D15496" w:rsidP="00A40F9F">
            <w:pPr>
              <w:spacing w:after="0"/>
            </w:pPr>
            <w:r w:rsidRPr="00801D7A">
              <w:t xml:space="preserve">Блок, О.А. Музыкальное исполнительство и педагогика [Электронный ресурс] / Г. </w:t>
            </w:r>
            <w:proofErr w:type="spellStart"/>
            <w:r w:rsidRPr="00801D7A">
              <w:t>Клозе</w:t>
            </w:r>
            <w:proofErr w:type="spellEnd"/>
            <w:r w:rsidRPr="00801D7A">
              <w:t>. - М. : Лань : Планета музыки, 2015. - ISBN 978-5-8114-1894-7.</w:t>
            </w:r>
          </w:p>
        </w:tc>
      </w:tr>
    </w:tbl>
    <w:p w:rsidR="00C725C8" w:rsidRPr="00EB4B53" w:rsidRDefault="00C725C8" w:rsidP="00C725C8">
      <w:pPr>
        <w:spacing w:after="0"/>
        <w:jc w:val="center"/>
        <w:rPr>
          <w:rFonts w:cs="Times New Roman"/>
          <w:b/>
          <w:szCs w:val="24"/>
        </w:rPr>
      </w:pPr>
    </w:p>
    <w:p w:rsidR="00FF472F" w:rsidRDefault="00FF472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EB4B53" w:rsidRDefault="00B9368B" w:rsidP="00C01878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СОВРЕМЕННЫЕ ПРОФЕССИОНАЛЬНЫЕ БАЗЫ ДАНЫХ И СПРАВОЧНЫЕ СИСТЕМЫ</w:t>
      </w:r>
    </w:p>
    <w:p w:rsidR="00731665" w:rsidRDefault="00731665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9" w:history="1">
        <w:r w:rsidRPr="00EB4B53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культуры РФ </w:t>
      </w:r>
      <w:hyperlink r:id="rId10" w:history="1">
        <w:r w:rsidRPr="00EB4B53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Департамент культуры г. Москвы </w:t>
      </w:r>
      <w:hyperlink r:id="rId11" w:history="1">
        <w:r w:rsidRPr="00EB4B53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ФГОС ВО </w:t>
      </w:r>
      <w:hyperlink r:id="rId12" w:history="1">
        <w:r w:rsidRPr="00EB4B53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Реестр профессиональных стандартов: </w:t>
      </w:r>
      <w:hyperlink r:id="rId13" w:history="1">
        <w:r w:rsidRPr="00EB4B53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14" w:history="1">
        <w:r w:rsidRPr="00EB4B53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Российское образование. Федеральный портал. </w:t>
      </w:r>
      <w:hyperlink r:id="rId15" w:history="1">
        <w:r w:rsidRPr="00EB4B53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16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Культура РФ </w:t>
      </w:r>
      <w:hyperlink r:id="rId17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Консультант плюс </w:t>
      </w:r>
      <w:hyperlink r:id="rId18" w:history="1">
        <w:r w:rsidRPr="00EB4B53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EB4B53" w:rsidRDefault="00EB4B53" w:rsidP="00C01878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ЭОС </w:t>
      </w:r>
      <w:proofErr w:type="spellStart"/>
      <w:r w:rsidRPr="00EB4B53">
        <w:rPr>
          <w:rFonts w:cs="Times New Roman"/>
          <w:szCs w:val="24"/>
        </w:rPr>
        <w:t>МГИК</w:t>
      </w:r>
      <w:hyperlink r:id="rId19" w:history="1">
        <w:r w:rsidRPr="00EB4B53">
          <w:rPr>
            <w:rFonts w:cs="Times New Roman"/>
            <w:color w:val="0000FF"/>
            <w:szCs w:val="24"/>
            <w:u w:val="single"/>
          </w:rPr>
          <w:t>http</w:t>
        </w:r>
        <w:proofErr w:type="spellEnd"/>
        <w:r w:rsidRPr="00EB4B53">
          <w:rPr>
            <w:rFonts w:cs="Times New Roman"/>
            <w:color w:val="0000FF"/>
            <w:szCs w:val="24"/>
            <w:u w:val="single"/>
          </w:rPr>
          <w:t>://lib.mgik.org/elektronnye-resursy/</w:t>
        </w:r>
      </w:hyperlink>
    </w:p>
    <w:p w:rsidR="00EB4B53" w:rsidRPr="00EB4B53" w:rsidRDefault="00EB4B53" w:rsidP="00C01878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Электронная библиотека МГИК </w:t>
      </w:r>
      <w:hyperlink r:id="rId20" w:history="1">
        <w:r w:rsidRPr="00EB4B53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EB4B53" w:rsidRDefault="00EB4B53" w:rsidP="00C01878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1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C01878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Каталог ресурсов «Открытое образование» </w:t>
      </w:r>
      <w:hyperlink r:id="rId22" w:history="1">
        <w:r w:rsidRPr="00EB4B53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EB4B53" w:rsidRDefault="00EB4B53" w:rsidP="00C01878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культурного наследия России КУЛЬТУРА.РФ </w:t>
      </w:r>
      <w:hyperlink r:id="rId23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C01878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Единая коллекция цифровых образовательных </w:t>
      </w:r>
      <w:proofErr w:type="spellStart"/>
      <w:r w:rsidRPr="00EB4B53">
        <w:rPr>
          <w:rFonts w:cs="Times New Roman"/>
          <w:szCs w:val="24"/>
        </w:rPr>
        <w:t>ресурсов</w:t>
      </w:r>
      <w:hyperlink r:id="rId24" w:history="1">
        <w:r w:rsidRPr="00EB4B53">
          <w:rPr>
            <w:rFonts w:cs="Times New Roman"/>
            <w:color w:val="0000FF"/>
            <w:szCs w:val="24"/>
            <w:u w:val="single"/>
          </w:rPr>
          <w:t>http</w:t>
        </w:r>
        <w:proofErr w:type="spellEnd"/>
        <w:r w:rsidRPr="00EB4B53">
          <w:rPr>
            <w:rFonts w:cs="Times New Roman"/>
            <w:color w:val="0000FF"/>
            <w:szCs w:val="24"/>
            <w:u w:val="single"/>
          </w:rPr>
          <w:t>://</w:t>
        </w:r>
        <w:proofErr w:type="spellStart"/>
        <w:r w:rsidRPr="00EB4B53">
          <w:rPr>
            <w:rFonts w:cs="Times New Roman"/>
            <w:color w:val="0000FF"/>
            <w:szCs w:val="24"/>
            <w:u w:val="single"/>
          </w:rPr>
          <w:t>school-collection.edu.ru</w:t>
        </w:r>
        <w:proofErr w:type="spellEnd"/>
        <w:r w:rsidRPr="00EB4B53">
          <w:rPr>
            <w:rFonts w:cs="Times New Roman"/>
            <w:color w:val="0000FF"/>
            <w:szCs w:val="24"/>
            <w:u w:val="single"/>
          </w:rPr>
          <w:t>/</w:t>
        </w:r>
      </w:hyperlink>
    </w:p>
    <w:p w:rsidR="00EB4B53" w:rsidRPr="00EB4B53" w:rsidRDefault="00EB4B53" w:rsidP="00C01878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25" w:history="1">
        <w:r w:rsidRPr="00EB4B53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EB4B53" w:rsidRDefault="00731665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731665" w:rsidRDefault="00731665" w:rsidP="00C01878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C01878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Научная электронная библиотека </w:t>
      </w:r>
      <w:proofErr w:type="spellStart"/>
      <w:r w:rsidRPr="00384062">
        <w:rPr>
          <w:rFonts w:cs="Times New Roman"/>
          <w:szCs w:val="24"/>
        </w:rPr>
        <w:t>eLIBRARY.RU</w:t>
      </w:r>
      <w:proofErr w:type="spellEnd"/>
      <w:r w:rsidRPr="00384062">
        <w:rPr>
          <w:rFonts w:cs="Times New Roman"/>
          <w:szCs w:val="24"/>
        </w:rPr>
        <w:t xml:space="preserve">: </w:t>
      </w:r>
      <w:hyperlink r:id="rId26" w:history="1">
        <w:r w:rsidRPr="00384062">
          <w:rPr>
            <w:rFonts w:cs="Times New Roman"/>
            <w:szCs w:val="24"/>
          </w:rPr>
          <w:t>http://elibrary.ru/</w:t>
        </w:r>
      </w:hyperlink>
    </w:p>
    <w:p w:rsidR="00384062" w:rsidRPr="00384062" w:rsidRDefault="00384062" w:rsidP="00C01878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«Лань»: </w:t>
      </w:r>
      <w:hyperlink r:id="rId27" w:history="1">
        <w:r w:rsidRPr="00384062">
          <w:rPr>
            <w:rFonts w:cs="Times New Roman"/>
            <w:szCs w:val="24"/>
          </w:rPr>
          <w:t>http://e.lanbook.com/</w:t>
        </w:r>
      </w:hyperlink>
    </w:p>
    <w:p w:rsidR="00384062" w:rsidRPr="00384062" w:rsidRDefault="00384062" w:rsidP="00C01878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издательства «</w:t>
      </w:r>
      <w:proofErr w:type="spellStart"/>
      <w:r w:rsidRPr="00384062">
        <w:rPr>
          <w:rFonts w:cs="Times New Roman"/>
          <w:szCs w:val="24"/>
        </w:rPr>
        <w:t>Юрайт</w:t>
      </w:r>
      <w:proofErr w:type="spellEnd"/>
      <w:r w:rsidRPr="00384062">
        <w:rPr>
          <w:rFonts w:cs="Times New Roman"/>
          <w:szCs w:val="24"/>
        </w:rPr>
        <w:t xml:space="preserve">»: </w:t>
      </w:r>
      <w:hyperlink r:id="rId28" w:history="1">
        <w:r w:rsidRPr="00384062">
          <w:rPr>
            <w:rFonts w:cs="Times New Roman"/>
            <w:szCs w:val="24"/>
          </w:rPr>
          <w:t>http://www.biblio-online.ru/</w:t>
        </w:r>
      </w:hyperlink>
    </w:p>
    <w:p w:rsidR="00384062" w:rsidRPr="00384062" w:rsidRDefault="00384062" w:rsidP="00C01878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 «</w:t>
      </w:r>
      <w:proofErr w:type="spellStart"/>
      <w:r w:rsidRPr="00384062">
        <w:rPr>
          <w:rFonts w:cs="Times New Roman"/>
          <w:bCs/>
          <w:szCs w:val="24"/>
        </w:rPr>
        <w:t>БиблиоРоссика</w:t>
      </w:r>
      <w:proofErr w:type="spellEnd"/>
      <w:r w:rsidRPr="00384062">
        <w:rPr>
          <w:rFonts w:cs="Times New Roman"/>
          <w:bCs/>
          <w:szCs w:val="24"/>
        </w:rPr>
        <w:t>»</w:t>
      </w:r>
      <w:hyperlink r:id="rId29" w:history="1">
        <w:r w:rsidRPr="00384062">
          <w:rPr>
            <w:rFonts w:cs="Times New Roman"/>
            <w:szCs w:val="24"/>
          </w:rPr>
          <w:t>http://www.bibliorossica.com/</w:t>
        </w:r>
      </w:hyperlink>
    </w:p>
    <w:p w:rsidR="00384062" w:rsidRPr="00384062" w:rsidRDefault="00384062" w:rsidP="00C01878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Электронная библиотека «</w:t>
      </w:r>
      <w:proofErr w:type="spellStart"/>
      <w:r w:rsidRPr="00384062">
        <w:rPr>
          <w:rFonts w:cs="Times New Roman"/>
          <w:szCs w:val="24"/>
        </w:rPr>
        <w:t>Руконт</w:t>
      </w:r>
      <w:proofErr w:type="spellEnd"/>
      <w:r w:rsidRPr="00384062">
        <w:rPr>
          <w:rFonts w:cs="Times New Roman"/>
          <w:szCs w:val="24"/>
        </w:rPr>
        <w:t xml:space="preserve">» </w:t>
      </w:r>
      <w:hyperlink r:id="rId30" w:history="1">
        <w:r w:rsidRPr="00384062">
          <w:rPr>
            <w:rFonts w:cs="Times New Roman"/>
            <w:szCs w:val="24"/>
          </w:rPr>
          <w:t>https://rucont.ru/</w:t>
        </w:r>
      </w:hyperlink>
    </w:p>
    <w:p w:rsidR="00EB4B53" w:rsidRPr="00731665" w:rsidRDefault="00EB4B53" w:rsidP="00C01878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Нотные ресурсы:</w:t>
      </w:r>
    </w:p>
    <w:p w:rsidR="00EB4B53" w:rsidRPr="00384062" w:rsidRDefault="00EB4B53" w:rsidP="00C01878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C01878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38406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384062">
        <w:rPr>
          <w:rFonts w:cs="Times New Roman"/>
          <w:color w:val="000000"/>
          <w:szCs w:val="24"/>
        </w:rPr>
        <w:t>свободнаябиблиотекамузыкальныхпартитур</w:t>
      </w:r>
      <w:hyperlink r:id="rId31" w:history="1">
        <w:r w:rsidRPr="0038406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384062" w:rsidRDefault="00384062" w:rsidP="00C01878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2" w:history="1">
        <w:r w:rsidRPr="0038406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</w:p>
    <w:p w:rsidR="00384062" w:rsidRPr="00384062" w:rsidRDefault="00384062" w:rsidP="00C01878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>Международныймузыкальный клуб. Нотная библиотека</w:t>
      </w:r>
      <w:hyperlink r:id="rId33" w:history="1">
        <w:r w:rsidRPr="0038406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384062">
        <w:rPr>
          <w:rFonts w:cs="Times New Roman"/>
          <w:color w:val="000000"/>
          <w:szCs w:val="24"/>
        </w:rPr>
        <w:t>/</w:t>
      </w:r>
    </w:p>
    <w:p w:rsidR="00384062" w:rsidRPr="00384062" w:rsidRDefault="00384062" w:rsidP="00C01878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</w:t>
      </w:r>
      <w:hyperlink r:id="rId34" w:history="1">
        <w:r w:rsidRPr="0038406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384062" w:rsidRDefault="00384062" w:rsidP="00C01878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«Ноты тут!» </w:t>
      </w:r>
      <w:hyperlink r:id="rId35" w:history="1">
        <w:r w:rsidRPr="0038406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384062">
        <w:rPr>
          <w:rFonts w:cs="Times New Roman"/>
          <w:color w:val="000000"/>
          <w:szCs w:val="24"/>
        </w:rPr>
        <w:t>;</w:t>
      </w:r>
    </w:p>
    <w:p w:rsidR="00384062" w:rsidRPr="00384062" w:rsidRDefault="00384062" w:rsidP="00C01878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Каталог нот </w:t>
      </w:r>
      <w:r w:rsidRPr="00384062">
        <w:rPr>
          <w:rFonts w:cs="Times New Roman"/>
          <w:color w:val="0000FF"/>
          <w:szCs w:val="24"/>
          <w:u w:val="single"/>
        </w:rPr>
        <w:t>http://propianino.ru/katalog-not/</w:t>
      </w:r>
    </w:p>
    <w:p w:rsidR="00F93F25" w:rsidRDefault="00F93F25">
      <w:pPr>
        <w:rPr>
          <w:rFonts w:eastAsiaTheme="majorEastAsia" w:cs="Times New Roman"/>
          <w:b/>
          <w:bCs/>
          <w:szCs w:val="24"/>
        </w:rPr>
      </w:pPr>
      <w:bookmarkStart w:id="8" w:name="_Toc63419658"/>
      <w:r>
        <w:br w:type="page"/>
      </w:r>
    </w:p>
    <w:p w:rsidR="00731665" w:rsidRPr="00731665" w:rsidRDefault="00FE2F1C" w:rsidP="00C01878">
      <w:pPr>
        <w:pStyle w:val="1"/>
        <w:ind w:left="0" w:firstLine="0"/>
      </w:pPr>
      <w: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8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используются сле</w:t>
      </w:r>
      <w:r w:rsidRPr="0073166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Default="00731665" w:rsidP="00C01878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</w:p>
    <w:p w:rsidR="009F6F17" w:rsidRDefault="00731665" w:rsidP="00C01878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9F6F17">
        <w:rPr>
          <w:rFonts w:cs="Times New Roman"/>
          <w:szCs w:val="24"/>
        </w:rPr>
        <w:t>плану, рабочей программе дисцип</w:t>
      </w:r>
      <w:r w:rsidRPr="009F6F17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31665" w:rsidRPr="009F6F17" w:rsidRDefault="00731665" w:rsidP="00C01878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используется сле</w:t>
      </w:r>
      <w:r w:rsidRPr="00731665">
        <w:rPr>
          <w:rFonts w:cs="Times New Roman"/>
          <w:szCs w:val="24"/>
        </w:rPr>
        <w:t>дующее лицензионное программное обеспечение:</w:t>
      </w:r>
    </w:p>
    <w:p w:rsidR="009F6F17" w:rsidRPr="009F6F17" w:rsidRDefault="00731665" w:rsidP="00C01878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W</w:t>
      </w:r>
      <w:r w:rsidRPr="009F6F17">
        <w:rPr>
          <w:rFonts w:cs="Times New Roman"/>
          <w:szCs w:val="24"/>
        </w:rPr>
        <w:t>ог</w:t>
      </w:r>
      <w:r w:rsidRPr="009F6F17">
        <w:rPr>
          <w:rFonts w:cs="Times New Roman"/>
          <w:szCs w:val="24"/>
          <w:lang w:val="en-US"/>
        </w:rPr>
        <w:t xml:space="preserve">d, </w:t>
      </w:r>
      <w:r w:rsidRPr="009F6F17">
        <w:rPr>
          <w:rFonts w:cs="Times New Roman"/>
          <w:szCs w:val="24"/>
        </w:rPr>
        <w:t>Ехсе</w:t>
      </w:r>
      <w:r w:rsidRPr="009F6F17">
        <w:rPr>
          <w:rFonts w:cs="Times New Roman"/>
          <w:szCs w:val="24"/>
          <w:lang w:val="en-US"/>
        </w:rPr>
        <w:t>l, Pow</w:t>
      </w:r>
      <w:r w:rsidRPr="009F6F17">
        <w:rPr>
          <w:rFonts w:cs="Times New Roman"/>
          <w:szCs w:val="24"/>
        </w:rPr>
        <w:t>егРо</w:t>
      </w:r>
      <w:r w:rsidRPr="009F6F17">
        <w:rPr>
          <w:rFonts w:cs="Times New Roman"/>
          <w:szCs w:val="24"/>
          <w:lang w:val="en-US"/>
        </w:rPr>
        <w:t>int</w:t>
      </w:r>
    </w:p>
    <w:p w:rsidR="009F6F17" w:rsidRPr="009F6F17" w:rsidRDefault="00731665" w:rsidP="00C01878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Adobe Photoshop</w:t>
      </w:r>
    </w:p>
    <w:p w:rsidR="009F6F17" w:rsidRPr="009F6F17" w:rsidRDefault="00731665" w:rsidP="00C01878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</w:rPr>
        <w:t>PowerDVD</w:t>
      </w:r>
    </w:p>
    <w:p w:rsidR="009F6F17" w:rsidRPr="009F6F17" w:rsidRDefault="00731665" w:rsidP="00C01878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</w:rPr>
        <w:t>MediaPlayerClassic</w:t>
      </w:r>
    </w:p>
    <w:p w:rsidR="00731665" w:rsidRPr="009F6F17" w:rsidRDefault="009F6F17" w:rsidP="00C01878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Sibelius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>
        <w:rPr>
          <w:rFonts w:cs="Times New Roman"/>
          <w:szCs w:val="24"/>
        </w:rPr>
        <w:t>по дисциплине используется сле</w:t>
      </w:r>
      <w:r w:rsidRPr="0073166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>
        <w:rPr>
          <w:rFonts w:cs="Times New Roman"/>
          <w:szCs w:val="24"/>
          <w:lang w:val="en-US"/>
        </w:rPr>
        <w:t>e</w:t>
      </w:r>
      <w:r w:rsidRPr="00731665">
        <w:rPr>
          <w:rFonts w:cs="Times New Roman"/>
          <w:szCs w:val="24"/>
        </w:rPr>
        <w:t>library.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9F6F17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F93F25" w:rsidRDefault="00F93F25">
      <w:pPr>
        <w:rPr>
          <w:rFonts w:eastAsiaTheme="majorEastAsia" w:cs="Times New Roman"/>
          <w:b/>
          <w:bCs/>
          <w:szCs w:val="24"/>
        </w:rPr>
      </w:pPr>
      <w:bookmarkStart w:id="9" w:name="_Toc63419659"/>
      <w:r>
        <w:br w:type="page"/>
      </w:r>
    </w:p>
    <w:p w:rsidR="00731665" w:rsidRPr="00731665" w:rsidRDefault="00731665" w:rsidP="00C01878">
      <w:pPr>
        <w:pStyle w:val="1"/>
        <w:ind w:left="0" w:firstLine="0"/>
      </w:pPr>
      <w:r w:rsidRPr="00731665">
        <w:t>МАТЕРИАЛЬНО-ТЕХНИЧЕСКАЯ БАЗА, НЕОБХОДИМАЯ ДЛЯ ПРОВЕДЕНИЯ ПРАКТИКИ.</w:t>
      </w:r>
      <w:bookmarkEnd w:id="9"/>
    </w:p>
    <w:p w:rsidR="004E56EA" w:rsidRPr="004E56EA" w:rsidRDefault="004E56EA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EC4114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В соответствии с требованиями ФГОС ВО для реализации дисциплины «Учебная </w:t>
      </w:r>
      <w:r w:rsidR="00773CCA">
        <w:rPr>
          <w:rFonts w:cs="Times New Roman"/>
          <w:szCs w:val="24"/>
        </w:rPr>
        <w:t>творческая</w:t>
      </w:r>
      <w:r w:rsidRPr="00731665">
        <w:rPr>
          <w:rFonts w:cs="Times New Roman"/>
          <w:szCs w:val="24"/>
        </w:rPr>
        <w:t xml:space="preserve"> практика» для студентов, обучающихся п</w:t>
      </w:r>
      <w:r w:rsidR="004E56EA">
        <w:rPr>
          <w:rFonts w:cs="Times New Roman"/>
          <w:szCs w:val="24"/>
        </w:rPr>
        <w:t>о направлению подготовки 53.03.</w:t>
      </w:r>
      <w:r w:rsidRPr="00731665">
        <w:rPr>
          <w:rFonts w:cs="Times New Roman"/>
          <w:szCs w:val="24"/>
        </w:rPr>
        <w:t>05 «Дирижирование»</w:t>
      </w:r>
      <w:r w:rsidR="00773CCA">
        <w:rPr>
          <w:rFonts w:cs="Times New Roman"/>
          <w:szCs w:val="24"/>
        </w:rPr>
        <w:t>, п</w:t>
      </w:r>
      <w:r w:rsidRPr="00731665">
        <w:rPr>
          <w:rFonts w:cs="Times New Roman"/>
          <w:szCs w:val="24"/>
        </w:rPr>
        <w:t>рофиль подготовки «</w:t>
      </w:r>
      <w:r w:rsidR="006C79A8">
        <w:rPr>
          <w:rFonts w:cs="Times New Roman"/>
          <w:szCs w:val="24"/>
        </w:rPr>
        <w:t>Дирижирование оркестром народных инструментов</w:t>
      </w:r>
      <w:r w:rsidRPr="00731665">
        <w:rPr>
          <w:rFonts w:cs="Times New Roman"/>
          <w:szCs w:val="24"/>
        </w:rPr>
        <w:t>» Институт располагает учебными ауд</w:t>
      </w:r>
      <w:r w:rsidR="004E56EA">
        <w:rPr>
          <w:rFonts w:cs="Times New Roman"/>
          <w:szCs w:val="24"/>
        </w:rPr>
        <w:t>иториями, оснащенными оборудова</w:t>
      </w:r>
      <w:r w:rsidRPr="00731665">
        <w:rPr>
          <w:rFonts w:cs="Times New Roman"/>
          <w:szCs w:val="24"/>
        </w:rPr>
        <w:t>нием и техническими средствами.</w:t>
      </w:r>
    </w:p>
    <w:p w:rsidR="00731665" w:rsidRPr="00731665" w:rsidRDefault="00731665" w:rsidP="00EC4114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Учебные занятия по дисциплине «Учебная творче</w:t>
      </w:r>
      <w:r w:rsidR="004E56EA">
        <w:rPr>
          <w:rFonts w:cs="Times New Roman"/>
          <w:szCs w:val="24"/>
        </w:rPr>
        <w:t>ская практика» проводятся в сле</w:t>
      </w:r>
      <w:r w:rsidRPr="00731665">
        <w:rPr>
          <w:rFonts w:cs="Times New Roman"/>
          <w:szCs w:val="24"/>
        </w:rPr>
        <w:t>дующих оборудованных учебных кабинетах, оснащ</w:t>
      </w:r>
      <w:r w:rsidR="004E56EA">
        <w:rPr>
          <w:rFonts w:cs="Times New Roman"/>
          <w:szCs w:val="24"/>
        </w:rPr>
        <w:t>енных соответствующим оборудова</w:t>
      </w:r>
      <w:r w:rsidRPr="00731665">
        <w:rPr>
          <w:rFonts w:cs="Times New Roman"/>
          <w:szCs w:val="24"/>
        </w:rPr>
        <w:t>нием и программным обеспечением:</w:t>
      </w:r>
    </w:p>
    <w:p w:rsidR="00731665" w:rsidRDefault="00731665" w:rsidP="00C01878">
      <w:pPr>
        <w:jc w:val="right"/>
        <w:rPr>
          <w:rFonts w:cs="Times New Roman"/>
          <w:szCs w:val="24"/>
          <w:lang w:val="en-US"/>
        </w:rPr>
      </w:pPr>
      <w:r w:rsidRPr="00731665">
        <w:rPr>
          <w:rFonts w:cs="Times New Roman"/>
          <w:szCs w:val="24"/>
        </w:rPr>
        <w:t>Таблица 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456"/>
        <w:gridCol w:w="6909"/>
      </w:tblGrid>
      <w:tr w:rsidR="004E56EA" w:rsidRPr="004E56EA" w:rsidTr="00F93F2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4E56EA" w:rsidRDefault="004E56EA" w:rsidP="00C01878">
            <w:pPr>
              <w:spacing w:after="0"/>
              <w:jc w:val="center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4E56EA" w:rsidRDefault="004E56EA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E56EA" w:rsidRPr="004E56EA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4E56EA" w:rsidRDefault="00EC4114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З</w:t>
            </w:r>
            <w:r w:rsidR="004E56EA" w:rsidRPr="004E56EA">
              <w:rPr>
                <w:rFonts w:cs="Times New Roman"/>
                <w:szCs w:val="24"/>
                <w:lang w:eastAsia="zh-CN"/>
              </w:rPr>
              <w:t>анятия</w:t>
            </w:r>
            <w:r>
              <w:rPr>
                <w:rFonts w:cs="Times New Roman"/>
                <w:szCs w:val="24"/>
                <w:lang w:eastAsia="zh-CN"/>
              </w:rPr>
              <w:t xml:space="preserve">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4E56EA" w:rsidRDefault="00E1723C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4E56EA" w:rsidRPr="004E56EA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4E56EA" w:rsidRPr="004E56EA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4E56EA" w:rsidRDefault="004E56EA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4E56EA" w:rsidRDefault="004E56EA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4E56EA" w:rsidRPr="004E56EA" w:rsidRDefault="004E56EA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E56EA" w:rsidRPr="004E56EA" w:rsidTr="00D30A7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4E56EA" w:rsidRDefault="004E56EA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E56EA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4E56EA" w:rsidRDefault="00577ED2" w:rsidP="00C01878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3702E1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375C22">
              <w:rPr>
                <w:rFonts w:cs="Times New Roman"/>
                <w:szCs w:val="24"/>
                <w:lang w:eastAsia="zh-CN"/>
              </w:rPr>
              <w:t>;</w:t>
            </w:r>
            <w:r w:rsidR="004E56EA" w:rsidRPr="004E56EA">
              <w:rPr>
                <w:rFonts w:cs="Times New Roman"/>
                <w:szCs w:val="24"/>
                <w:lang w:eastAsia="zh-CN"/>
              </w:rPr>
              <w:t>читальный зал.</w:t>
            </w:r>
          </w:p>
        </w:tc>
      </w:tr>
    </w:tbl>
    <w:p w:rsidR="004E56EA" w:rsidRPr="004E56EA" w:rsidRDefault="004E56EA" w:rsidP="00C01878">
      <w:pPr>
        <w:spacing w:after="0"/>
        <w:jc w:val="right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6F0879" w:rsidRPr="006F0879" w:rsidRDefault="00731665" w:rsidP="00C01878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6F0879" w:rsidRPr="006F0879" w:rsidRDefault="00731665" w:rsidP="00C01878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учебные аудитории для индивидуальной работы обучающихся с пе</w:t>
      </w:r>
      <w:r w:rsidR="006F0879" w:rsidRPr="006F0879">
        <w:rPr>
          <w:rFonts w:cs="Times New Roman"/>
          <w:szCs w:val="24"/>
        </w:rPr>
        <w:t>дагогическими ра</w:t>
      </w:r>
      <w:r w:rsidRPr="006F0879">
        <w:rPr>
          <w:rFonts w:cs="Times New Roman"/>
          <w:szCs w:val="24"/>
        </w:rPr>
        <w:t>ботниками Института, оборудованные с учетом направленности (профиля) программы бакалавриата;</w:t>
      </w:r>
    </w:p>
    <w:p w:rsidR="006F0879" w:rsidRPr="006F0879" w:rsidRDefault="00731665" w:rsidP="00C01878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</w:t>
      </w:r>
    </w:p>
    <w:p w:rsidR="00731665" w:rsidRPr="006F0879" w:rsidRDefault="00731665" w:rsidP="00C01878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6F0879">
        <w:rPr>
          <w:rFonts w:cs="Times New Roman"/>
          <w:szCs w:val="24"/>
        </w:rPr>
        <w:t>Концертные залы – Учебно-творческий Центр МГИК, Красный Зал (2 корпус), Синий Конференц-Зал, Холл 2 корпуса.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6F0879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:rsidR="00731665" w:rsidRPr="00731665" w:rsidRDefault="00731665" w:rsidP="00C01878">
      <w:pPr>
        <w:pStyle w:val="1"/>
        <w:ind w:left="0" w:firstLine="0"/>
      </w:pPr>
      <w:bookmarkStart w:id="10" w:name="_Toc63419660"/>
      <w:r w:rsidRPr="00731665">
        <w:t>ОБЕСПЕЧЕНИЕ ОБРАЗОВАТЕЛЬНОГО ПРОЦЕССА ДЛЯ ЛИЦ С ОГРАНИЧЕННЫМИ ВОЗМОЖНОСТЯМИ ЗДОРОВЬЯ</w:t>
      </w:r>
      <w:bookmarkEnd w:id="10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B060C7" w:rsidRPr="00716844" w:rsidRDefault="00B060C7" w:rsidP="00C01878">
      <w:pPr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="00611E24">
        <w:rPr>
          <w:rFonts w:cs="Times New Roman"/>
          <w:szCs w:val="24"/>
        </w:rPr>
        <w:t>2020</w:t>
      </w:r>
      <w:bookmarkStart w:id="11" w:name="_GoBack"/>
      <w:bookmarkEnd w:id="11"/>
      <w:r w:rsidRPr="00716844">
        <w:rPr>
          <w:rFonts w:cs="Times New Roman"/>
          <w:szCs w:val="24"/>
        </w:rPr>
        <w:t xml:space="preserve"> г.).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Организация и проведение практики строится на компетентностно</w:t>
      </w:r>
      <w:r w:rsidR="006F0879" w:rsidRPr="006F0879"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ориентированном и индивидуально-дифференцирова</w:t>
      </w:r>
      <w:r w:rsidR="006F0879">
        <w:rPr>
          <w:rFonts w:cs="Times New Roman"/>
          <w:szCs w:val="24"/>
        </w:rPr>
        <w:t>нном подходе, с учетом особенно</w:t>
      </w:r>
      <w:r w:rsidRPr="0073166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731665" w:rsidRDefault="00731665" w:rsidP="00C01878">
      <w:pPr>
        <w:pStyle w:val="1"/>
        <w:ind w:left="0" w:firstLine="0"/>
      </w:pPr>
      <w:bookmarkStart w:id="12" w:name="_Toc63419661"/>
      <w:r w:rsidRPr="00731665">
        <w:t>ТРЕБОВАНИЯ ОХРАНЫ ТРУДА И ТЕХНИКИ БЕЗОПАСНОСТИ В ПЕРИОД ПРОХОЖДЕНИЯ ПРАКТИКИ.</w:t>
      </w:r>
      <w:bookmarkEnd w:id="12"/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731665" w:rsidRPr="00DC727A" w:rsidRDefault="00731665" w:rsidP="00DC727A">
      <w:pPr>
        <w:pStyle w:val="a3"/>
        <w:numPr>
          <w:ilvl w:val="1"/>
          <w:numId w:val="2"/>
        </w:numPr>
        <w:spacing w:after="0"/>
        <w:jc w:val="both"/>
        <w:rPr>
          <w:rFonts w:cs="Times New Roman"/>
          <w:b/>
          <w:szCs w:val="24"/>
        </w:rPr>
      </w:pPr>
      <w:r w:rsidRPr="00DC727A">
        <w:rPr>
          <w:rFonts w:cs="Times New Roman"/>
          <w:b/>
          <w:szCs w:val="24"/>
        </w:rPr>
        <w:t>Требования охраны труда и техники безопасности перед началом практики</w:t>
      </w:r>
    </w:p>
    <w:p w:rsidR="00DC727A" w:rsidRPr="00DC727A" w:rsidRDefault="00DC727A" w:rsidP="00DC727A">
      <w:pPr>
        <w:pStyle w:val="a3"/>
        <w:spacing w:after="0"/>
        <w:ind w:left="360"/>
        <w:jc w:val="both"/>
        <w:rPr>
          <w:rFonts w:cs="Times New Roman"/>
          <w:b/>
          <w:szCs w:val="24"/>
        </w:rPr>
      </w:pPr>
    </w:p>
    <w:p w:rsidR="00731665" w:rsidRPr="00731665" w:rsidRDefault="00731665" w:rsidP="00DC727A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Default="00731665" w:rsidP="00DC727A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вводный инструктаж по</w:t>
      </w:r>
      <w:r w:rsidR="00361B05">
        <w:rPr>
          <w:rFonts w:cs="Times New Roman"/>
          <w:szCs w:val="24"/>
        </w:rPr>
        <w:t xml:space="preserve"> охране труда и технике безопас</w:t>
      </w:r>
      <w:r w:rsidRPr="00731665">
        <w:rPr>
          <w:rFonts w:cs="Times New Roman"/>
          <w:szCs w:val="24"/>
        </w:rPr>
        <w:t>ности, к прохо</w:t>
      </w:r>
      <w:r w:rsidR="00361B05">
        <w:rPr>
          <w:rFonts w:cs="Times New Roman"/>
          <w:szCs w:val="24"/>
        </w:rPr>
        <w:t>ждению практики не допускаются.</w:t>
      </w:r>
    </w:p>
    <w:p w:rsidR="00DC727A" w:rsidRPr="00731665" w:rsidRDefault="00DC727A" w:rsidP="00DC727A">
      <w:pPr>
        <w:spacing w:after="0"/>
        <w:jc w:val="both"/>
        <w:rPr>
          <w:rFonts w:cs="Times New Roman"/>
          <w:szCs w:val="24"/>
        </w:rPr>
      </w:pPr>
    </w:p>
    <w:p w:rsidR="00731665" w:rsidRPr="00361B05" w:rsidRDefault="00731665" w:rsidP="00DC727A">
      <w:pPr>
        <w:spacing w:after="0"/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CB0B10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731665" w:rsidRDefault="00731665" w:rsidP="00DC727A">
      <w:pPr>
        <w:spacing w:after="0"/>
        <w:jc w:val="both"/>
        <w:rPr>
          <w:rFonts w:cs="Times New Roman"/>
          <w:szCs w:val="24"/>
        </w:rPr>
      </w:pPr>
    </w:p>
    <w:p w:rsidR="00731665" w:rsidRDefault="00731665" w:rsidP="00DC727A">
      <w:pPr>
        <w:spacing w:after="0"/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Студент, находясь на практике, обязан:</w:t>
      </w:r>
    </w:p>
    <w:p w:rsidR="00DC727A" w:rsidRPr="00361B05" w:rsidRDefault="00DC727A" w:rsidP="00DC727A">
      <w:pPr>
        <w:spacing w:after="0"/>
        <w:jc w:val="both"/>
        <w:rPr>
          <w:rFonts w:cs="Times New Roman"/>
          <w:b/>
          <w:szCs w:val="24"/>
        </w:rPr>
      </w:pPr>
    </w:p>
    <w:p w:rsidR="00361B05" w:rsidRDefault="00731665" w:rsidP="00DC727A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 в соответствии с планом п</w:t>
      </w:r>
      <w:r w:rsidR="00361B05" w:rsidRPr="00361B05">
        <w:rPr>
          <w:rFonts w:cs="Times New Roman"/>
          <w:szCs w:val="24"/>
        </w:rPr>
        <w:t>рактики и ее методическими реко</w:t>
      </w:r>
      <w:r w:rsidRPr="00361B05">
        <w:rPr>
          <w:rFonts w:cs="Times New Roman"/>
          <w:szCs w:val="24"/>
        </w:rPr>
        <w:t>мендациями;</w:t>
      </w:r>
    </w:p>
    <w:p w:rsidR="00361B05" w:rsidRDefault="00731665" w:rsidP="00DC727A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361B05">
        <w:rPr>
          <w:rFonts w:cs="Times New Roman"/>
          <w:szCs w:val="24"/>
        </w:rPr>
        <w:t>блениями, при</w:t>
      </w:r>
      <w:r w:rsidRPr="00361B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>
        <w:rPr>
          <w:rFonts w:cs="Times New Roman"/>
          <w:szCs w:val="24"/>
        </w:rPr>
        <w:t>.</w:t>
      </w:r>
    </w:p>
    <w:p w:rsidR="00731665" w:rsidRDefault="00731665" w:rsidP="00DC727A">
      <w:pPr>
        <w:pStyle w:val="a3"/>
        <w:numPr>
          <w:ilvl w:val="0"/>
          <w:numId w:val="15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>
        <w:rPr>
          <w:rFonts w:cs="Times New Roman"/>
          <w:szCs w:val="24"/>
        </w:rPr>
        <w:t>ь с инструкцией по эксплуатации.</w:t>
      </w:r>
    </w:p>
    <w:p w:rsidR="00DC727A" w:rsidRPr="00361B05" w:rsidRDefault="00DC727A" w:rsidP="00DC727A">
      <w:pPr>
        <w:pStyle w:val="a3"/>
        <w:spacing w:after="0"/>
        <w:ind w:left="0"/>
        <w:jc w:val="both"/>
        <w:rPr>
          <w:rFonts w:cs="Times New Roman"/>
          <w:szCs w:val="24"/>
        </w:rPr>
      </w:pPr>
    </w:p>
    <w:p w:rsidR="00FF472F" w:rsidRDefault="00FF472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DC727A" w:rsidRDefault="00731665" w:rsidP="00DC727A">
      <w:pPr>
        <w:spacing w:after="0"/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Во время практики запрещается:</w:t>
      </w:r>
    </w:p>
    <w:p w:rsidR="00DC727A" w:rsidRPr="00361B05" w:rsidRDefault="00DC727A" w:rsidP="00DC727A">
      <w:pPr>
        <w:spacing w:after="0"/>
        <w:jc w:val="both"/>
        <w:rPr>
          <w:rFonts w:cs="Times New Roman"/>
          <w:b/>
          <w:szCs w:val="24"/>
        </w:rPr>
      </w:pPr>
    </w:p>
    <w:p w:rsidR="00361B05" w:rsidRDefault="00731665" w:rsidP="00DC727A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Default="00731665" w:rsidP="00DC727A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Default="00731665" w:rsidP="00DC727A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 xml:space="preserve"> выполнять работу, не связанную с планом практики;</w:t>
      </w:r>
    </w:p>
    <w:p w:rsidR="00361B05" w:rsidRDefault="00731665" w:rsidP="00DC727A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в опасных (экстремальных) условиях труда</w:t>
      </w:r>
      <w:r w:rsidR="00361B05">
        <w:rPr>
          <w:rFonts w:cs="Times New Roman"/>
          <w:szCs w:val="24"/>
        </w:rPr>
        <w:t>;</w:t>
      </w:r>
    </w:p>
    <w:p w:rsidR="00731665" w:rsidRPr="00361B05" w:rsidRDefault="00731665" w:rsidP="00DC727A">
      <w:pPr>
        <w:pStyle w:val="a3"/>
        <w:numPr>
          <w:ilvl w:val="0"/>
          <w:numId w:val="16"/>
        </w:numPr>
        <w:spacing w:after="0"/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DC727A" w:rsidRDefault="00DC727A" w:rsidP="00DC727A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DC727A">
      <w:pPr>
        <w:spacing w:after="0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Обо всех возникших вопросах, замечаниях в </w:t>
      </w:r>
      <w:r w:rsidR="00361B05">
        <w:rPr>
          <w:rFonts w:cs="Times New Roman"/>
          <w:szCs w:val="24"/>
        </w:rPr>
        <w:t>процессе работы немедленно сооб</w:t>
      </w:r>
      <w:r w:rsidRPr="0073166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DC727A" w:rsidRDefault="00DC727A" w:rsidP="00C01878">
      <w:pPr>
        <w:jc w:val="both"/>
        <w:rPr>
          <w:rFonts w:cs="Times New Roman"/>
          <w:b/>
          <w:szCs w:val="24"/>
        </w:rPr>
      </w:pPr>
    </w:p>
    <w:p w:rsidR="00731665" w:rsidRPr="00361B05" w:rsidRDefault="00731665" w:rsidP="00C01878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CB0B10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Немедленно прекратить работу, отключить пе</w:t>
      </w:r>
      <w:r w:rsidR="00361B05">
        <w:rPr>
          <w:rFonts w:cs="Times New Roman"/>
          <w:szCs w:val="24"/>
        </w:rPr>
        <w:t>рсональный компьютер, иное элек</w:t>
      </w:r>
      <w:r w:rsidRPr="0073166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Default="00731665" w:rsidP="00C01878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Default="00731665" w:rsidP="00C01878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Default="00731665" w:rsidP="00C01878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почувствовался запах гари или дыма;</w:t>
      </w:r>
    </w:p>
    <w:p w:rsidR="00731665" w:rsidRPr="00361B05" w:rsidRDefault="00731665" w:rsidP="00C01878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прекращена подача электроэнергии.</w:t>
      </w:r>
    </w:p>
    <w:p w:rsidR="00361B0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 случае возгорания или пожара немедленно пр</w:t>
      </w:r>
      <w:r w:rsidR="00361B05">
        <w:rPr>
          <w:rFonts w:cs="Times New Roman"/>
          <w:szCs w:val="24"/>
        </w:rPr>
        <w:t>екратить работу, отключить элек</w:t>
      </w:r>
      <w:r w:rsidRPr="0073166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травме на рабочем месте в первую очередь п</w:t>
      </w:r>
      <w:r w:rsidR="00361B05">
        <w:rPr>
          <w:rFonts w:cs="Times New Roman"/>
          <w:szCs w:val="24"/>
        </w:rPr>
        <w:t>оставить в известность руководи</w:t>
      </w:r>
      <w:r w:rsidRPr="0073166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0119A8" w:rsidRDefault="000119A8" w:rsidP="00C01878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61B05" w:rsidRPr="00F13BDF" w:rsidRDefault="00361B05" w:rsidP="00F13BDF">
      <w:pPr>
        <w:pStyle w:val="1"/>
        <w:numPr>
          <w:ilvl w:val="0"/>
          <w:numId w:val="0"/>
        </w:numPr>
        <w:jc w:val="center"/>
      </w:pPr>
      <w:bookmarkStart w:id="13" w:name="_Toc63419662"/>
      <w:r w:rsidRPr="00361B05">
        <w:t>ЛИСТ СОГЛАСОВАНИЯ</w:t>
      </w:r>
      <w:bookmarkEnd w:id="13"/>
    </w:p>
    <w:p w:rsidR="00361B05" w:rsidRPr="00361B05" w:rsidRDefault="00361B05" w:rsidP="00C01878">
      <w:pPr>
        <w:spacing w:after="0"/>
        <w:rPr>
          <w:rFonts w:cs="Times New Roman"/>
          <w:b/>
          <w:szCs w:val="24"/>
        </w:rPr>
      </w:pPr>
    </w:p>
    <w:p w:rsidR="00361B05" w:rsidRPr="00361B05" w:rsidRDefault="00361B05" w:rsidP="00C01878">
      <w:pPr>
        <w:spacing w:after="0"/>
        <w:rPr>
          <w:rFonts w:cs="Times New Roman"/>
          <w:szCs w:val="24"/>
        </w:rPr>
      </w:pPr>
    </w:p>
    <w:p w:rsidR="00361B05" w:rsidRDefault="00120B75" w:rsidP="00C01878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  <w:r>
        <w:rPr>
          <w:noProof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B05" w:rsidRPr="00214547" w:rsidRDefault="00361B05" w:rsidP="00C01878">
      <w:pPr>
        <w:spacing w:after="0"/>
      </w:pPr>
    </w:p>
    <w:p w:rsidR="00361B05" w:rsidRPr="00214547" w:rsidRDefault="00361B05" w:rsidP="00C01878"/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731665" w:rsidRPr="00731665" w:rsidRDefault="00731665" w:rsidP="00C01878">
      <w:pPr>
        <w:jc w:val="both"/>
        <w:rPr>
          <w:rFonts w:cs="Times New Roman"/>
          <w:szCs w:val="24"/>
        </w:rPr>
      </w:pPr>
    </w:p>
    <w:p w:rsidR="00D60298" w:rsidRDefault="00D60298" w:rsidP="00C01878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D30A7C" w:rsidRPr="00F13BDF" w:rsidRDefault="00D30A7C" w:rsidP="00F13BDF">
      <w:pPr>
        <w:pStyle w:val="1"/>
        <w:numPr>
          <w:ilvl w:val="0"/>
          <w:numId w:val="0"/>
        </w:numPr>
        <w:jc w:val="center"/>
      </w:pPr>
      <w:bookmarkStart w:id="14" w:name="_Toc63419663"/>
      <w:r w:rsidRPr="00D30A7C">
        <w:t>ПРИЛОЖЕНИЕ</w:t>
      </w:r>
      <w:bookmarkEnd w:id="14"/>
    </w:p>
    <w:p w:rsidR="00D30A7C" w:rsidRPr="00D30A7C" w:rsidRDefault="00D30A7C" w:rsidP="00C01878">
      <w:pPr>
        <w:pStyle w:val="aa"/>
      </w:pPr>
      <w:bookmarkStart w:id="15" w:name="_Toc536450845"/>
      <w:bookmarkStart w:id="16" w:name="_Toc1055230"/>
      <w:bookmarkStart w:id="17" w:name="_Toc37161005"/>
      <w:bookmarkStart w:id="18" w:name="_Toc63419664"/>
      <w:r w:rsidRPr="00D30A7C">
        <w:t>Приложение № 1</w:t>
      </w:r>
      <w:bookmarkEnd w:id="15"/>
      <w:bookmarkEnd w:id="16"/>
      <w:bookmarkEnd w:id="17"/>
      <w:bookmarkEnd w:id="18"/>
    </w:p>
    <w:p w:rsidR="00D30A7C" w:rsidRPr="00D30A7C" w:rsidRDefault="00D30A7C" w:rsidP="00C01878">
      <w:pPr>
        <w:spacing w:after="0" w:line="240" w:lineRule="auto"/>
        <w:jc w:val="right"/>
        <w:rPr>
          <w:rFonts w:cs="Times New Roman"/>
          <w:i/>
          <w:sz w:val="28"/>
          <w:szCs w:val="28"/>
        </w:rPr>
      </w:pP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МИНИСТЕРСТВО КУЛЬТУРЫ РОССИЙСКОЙ ФЕДЕРАЦИИ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Федеральное государственное бюджетное образовательное учреждение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высшего образования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 xml:space="preserve"> «Московский государственный институт культуры»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</w:p>
    <w:p w:rsidR="00D30A7C" w:rsidRPr="00D30A7C" w:rsidRDefault="00CC6C4C" w:rsidP="00C01878">
      <w:pPr>
        <w:pStyle w:val="a4"/>
        <w:spacing w:after="0" w:afterAutospacing="0"/>
        <w:ind w:left="0" w:firstLine="0"/>
        <w:jc w:val="center"/>
      </w:pPr>
      <w:r>
        <w:t>Факультет искусств</w:t>
      </w:r>
    </w:p>
    <w:p w:rsidR="00D30A7C" w:rsidRPr="00D30A7C" w:rsidRDefault="00D30A7C" w:rsidP="00C01878">
      <w:pPr>
        <w:pStyle w:val="a4"/>
        <w:spacing w:after="0" w:afterAutospacing="0"/>
        <w:ind w:left="0" w:firstLine="0"/>
        <w:jc w:val="center"/>
      </w:pPr>
      <w:r w:rsidRPr="00D30A7C">
        <w:t xml:space="preserve">Кафедра </w:t>
      </w:r>
      <w:r w:rsidR="00E839CA">
        <w:t>оркестрового исполнительства и дирижирования</w:t>
      </w:r>
    </w:p>
    <w:p w:rsidR="00D30A7C" w:rsidRPr="00D30A7C" w:rsidRDefault="00D30A7C" w:rsidP="00C01878">
      <w:pPr>
        <w:spacing w:after="0" w:line="240" w:lineRule="auto"/>
        <w:rPr>
          <w:rFonts w:cs="Times New Roman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</w:rPr>
      </w:pPr>
    </w:p>
    <w:p w:rsidR="00D30A7C" w:rsidRPr="00D30A7C" w:rsidRDefault="00D30A7C" w:rsidP="00C01878">
      <w:pPr>
        <w:widowControl w:val="0"/>
        <w:spacing w:after="0" w:line="240" w:lineRule="auto"/>
        <w:jc w:val="center"/>
        <w:rPr>
          <w:rFonts w:cs="Times New Roman"/>
          <w:b/>
        </w:rPr>
      </w:pPr>
      <w:r w:rsidRPr="00D30A7C">
        <w:rPr>
          <w:rFonts w:cs="Times New Roman"/>
          <w:b/>
        </w:rPr>
        <w:t>ИНДИВИДУАЛЬНОЕ ЗАДАНИЕ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b/>
          <w:color w:val="000000"/>
        </w:rPr>
      </w:pPr>
      <w:r w:rsidRPr="00D30A7C">
        <w:rPr>
          <w:rFonts w:cs="Times New Roman"/>
          <w:b/>
          <w:color w:val="000000"/>
        </w:rPr>
        <w:t xml:space="preserve">на учебную практику </w:t>
      </w:r>
      <w:r w:rsidRPr="00D30A7C">
        <w:rPr>
          <w:rFonts w:cs="Times New Roman"/>
          <w:b/>
        </w:rPr>
        <w:t>(творческая практика)</w:t>
      </w:r>
    </w:p>
    <w:p w:rsidR="00D30A7C" w:rsidRPr="00D30A7C" w:rsidRDefault="00D30A7C" w:rsidP="00C01878">
      <w:pPr>
        <w:spacing w:after="0" w:line="240" w:lineRule="auto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Студент ____________________________________</w:t>
      </w:r>
      <w:r w:rsidRPr="00D30A7C">
        <w:rPr>
          <w:rFonts w:cs="Times New Roman"/>
        </w:rPr>
        <w:t>(Ф.И.О.)</w:t>
      </w:r>
      <w:r w:rsidRPr="00D30A7C">
        <w:rPr>
          <w:rFonts w:cs="Times New Roman"/>
          <w:color w:val="000000"/>
        </w:rPr>
        <w:t xml:space="preserve">,  курс _____, группа № ______ 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Направление подготовки: 53.03.05 «Дирижирование»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Профиль: «</w:t>
      </w:r>
      <w:r w:rsidR="006C79A8">
        <w:rPr>
          <w:rFonts w:cs="Times New Roman"/>
        </w:rPr>
        <w:t>Дирижирование оркестром народных инструментов</w:t>
      </w:r>
      <w:r w:rsidRPr="00D30A7C">
        <w:rPr>
          <w:rFonts w:cs="Times New Roman"/>
        </w:rPr>
        <w:t>»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_____________________________________________________________________________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i/>
          <w:color w:val="000000"/>
          <w:sz w:val="20"/>
          <w:szCs w:val="20"/>
        </w:rPr>
      </w:pPr>
      <w:r w:rsidRPr="00D30A7C">
        <w:rPr>
          <w:rFonts w:cs="Times New Roman"/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D30A7C" w:rsidRPr="00D30A7C" w:rsidRDefault="00D30A7C" w:rsidP="00C01878">
      <w:pPr>
        <w:spacing w:after="0" w:line="240" w:lineRule="auto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</w:rPr>
      </w:pPr>
      <w:r w:rsidRPr="00D30A7C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u w:val="single"/>
        </w:rPr>
      </w:pPr>
      <w:r w:rsidRPr="00D30A7C">
        <w:rPr>
          <w:rFonts w:cs="Times New Roman"/>
          <w:color w:val="000000"/>
        </w:rPr>
        <w:t>Срок сдачи отчета: _____________________________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b/>
          <w:color w:val="000000"/>
          <w:shd w:val="clear" w:color="auto" w:fill="FFFFFF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b/>
          <w:color w:val="000000"/>
          <w:shd w:val="clear" w:color="auto" w:fill="FFFFFF"/>
        </w:rPr>
      </w:pPr>
      <w:r w:rsidRPr="00D30A7C">
        <w:rPr>
          <w:rFonts w:cs="Times New Roman"/>
          <w:b/>
          <w:color w:val="000000"/>
          <w:shd w:val="clear" w:color="auto" w:fill="FFFFFF"/>
        </w:rPr>
        <w:t xml:space="preserve">Цели и задачи </w:t>
      </w:r>
      <w:r w:rsidRPr="00D30A7C">
        <w:rPr>
          <w:rFonts w:cs="Times New Roman"/>
          <w:b/>
          <w:color w:val="000000"/>
        </w:rPr>
        <w:t xml:space="preserve">учебной </w:t>
      </w:r>
      <w:r w:rsidR="00773CCA">
        <w:rPr>
          <w:rFonts w:cs="Times New Roman"/>
          <w:b/>
          <w:color w:val="000000"/>
        </w:rPr>
        <w:t>творческой</w:t>
      </w:r>
      <w:r w:rsidRPr="00D30A7C">
        <w:rPr>
          <w:rFonts w:cs="Times New Roman"/>
          <w:b/>
          <w:color w:val="000000"/>
          <w:shd w:val="clear" w:color="auto" w:fill="FFFFFF"/>
        </w:rPr>
        <w:t xml:space="preserve">практики: </w:t>
      </w:r>
    </w:p>
    <w:p w:rsidR="00D30A7C" w:rsidRPr="00D30A7C" w:rsidRDefault="00D30A7C" w:rsidP="00C01878">
      <w:pPr>
        <w:spacing w:after="0" w:line="360" w:lineRule="auto"/>
        <w:jc w:val="both"/>
        <w:rPr>
          <w:rFonts w:cs="Times New Roman"/>
          <w:b/>
          <w:shd w:val="clear" w:color="auto" w:fill="FFFFFF"/>
        </w:rPr>
      </w:pPr>
    </w:p>
    <w:p w:rsidR="00D30A7C" w:rsidRPr="00D30A7C" w:rsidRDefault="00D30A7C" w:rsidP="00C01878">
      <w:pPr>
        <w:spacing w:after="0" w:line="36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</w:rPr>
        <w:t xml:space="preserve">Цель прохождения практики - </w:t>
      </w:r>
      <w:r w:rsidRPr="00D30A7C">
        <w:rPr>
          <w:rFonts w:cs="Times New Roman"/>
          <w:bCs/>
          <w:color w:val="000000"/>
        </w:rPr>
        <w:t>развитие у студентов с</w:t>
      </w:r>
      <w:r w:rsidRPr="00D30A7C">
        <w:rPr>
          <w:rFonts w:cs="Times New Roman"/>
          <w:color w:val="000000"/>
        </w:rPr>
        <w:t>пособности осуществлять поиск, критический анализ и синтез информации в области музыкального искусства, использовать ее в своей профессиональной деятельности; расширение профессионального кругозора и воспитание способности воспринимать межкультурное разнообразие общества в социально-историческом, этическом и философском контекстах; формирование способности ориентироваться в проблематике современной государственной культурной политики Российской Федерации.</w:t>
      </w:r>
    </w:p>
    <w:p w:rsidR="00D30A7C" w:rsidRPr="00D30A7C" w:rsidRDefault="00D30A7C" w:rsidP="00C01878">
      <w:pPr>
        <w:spacing w:after="0" w:line="360" w:lineRule="auto"/>
        <w:rPr>
          <w:rFonts w:cs="Times New Roman"/>
          <w:color w:val="000000"/>
        </w:rPr>
      </w:pPr>
    </w:p>
    <w:p w:rsidR="00D30A7C" w:rsidRPr="00D30A7C" w:rsidRDefault="00D30A7C" w:rsidP="00C01878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D30A7C">
        <w:rPr>
          <w:rFonts w:ascii="Times New Roman" w:hAnsi="Times New Roman"/>
          <w:b/>
        </w:rPr>
        <w:br w:type="page"/>
      </w:r>
      <w:r w:rsidRPr="00D30A7C">
        <w:rPr>
          <w:rFonts w:ascii="Times New Roman" w:hAnsi="Times New Roman"/>
          <w:b/>
          <w:szCs w:val="24"/>
        </w:rPr>
        <w:t>Компетенции, формируемые в результате прохождения практики: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2161"/>
        <w:gridCol w:w="1118"/>
        <w:gridCol w:w="5191"/>
      </w:tblGrid>
      <w:tr w:rsidR="00D30A7C" w:rsidRPr="00D30A7C" w:rsidTr="002100BF">
        <w:trPr>
          <w:trHeight w:val="20"/>
        </w:trPr>
        <w:tc>
          <w:tcPr>
            <w:tcW w:w="1704" w:type="pct"/>
            <w:gridSpan w:val="2"/>
            <w:shd w:val="clear" w:color="auto" w:fill="D9D9D9"/>
            <w:vAlign w:val="center"/>
          </w:tcPr>
          <w:p w:rsidR="00D30A7C" w:rsidRPr="00D30A7C" w:rsidRDefault="00D30A7C" w:rsidP="00C01878">
            <w:pPr>
              <w:spacing w:after="0" w:line="360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D30A7C">
              <w:rPr>
                <w:rFonts w:eastAsia="Calibri" w:cs="Times New Roman"/>
                <w:b/>
                <w:szCs w:val="28"/>
              </w:rPr>
              <w:t xml:space="preserve">Код и наименование </w:t>
            </w:r>
          </w:p>
          <w:p w:rsidR="00D30A7C" w:rsidRPr="00D30A7C" w:rsidRDefault="00D30A7C" w:rsidP="00C01878">
            <w:pPr>
              <w:spacing w:after="0" w:line="360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D30A7C">
              <w:rPr>
                <w:rFonts w:eastAsia="Calibri" w:cs="Times New Roman"/>
                <w:b/>
                <w:szCs w:val="28"/>
              </w:rPr>
              <w:t>компетенции</w:t>
            </w:r>
          </w:p>
        </w:tc>
        <w:tc>
          <w:tcPr>
            <w:tcW w:w="3296" w:type="pct"/>
            <w:gridSpan w:val="2"/>
            <w:shd w:val="clear" w:color="auto" w:fill="D9D9D9"/>
            <w:vAlign w:val="center"/>
          </w:tcPr>
          <w:p w:rsidR="00D30A7C" w:rsidRPr="00D30A7C" w:rsidRDefault="00D30A7C" w:rsidP="00C01878">
            <w:pPr>
              <w:spacing w:after="0" w:line="360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D30A7C">
              <w:rPr>
                <w:rFonts w:eastAsia="Calibri" w:cs="Times New Roman"/>
                <w:b/>
                <w:szCs w:val="28"/>
              </w:rPr>
              <w:t>Индикаторы достижения компетенции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000000"/>
              </w:rPr>
              <w:t>УК-1</w:t>
            </w:r>
          </w:p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D30A7C">
              <w:rPr>
                <w:rFonts w:cs="Times New Roman"/>
                <w:b/>
                <w:bCs/>
                <w:color w:val="FFFFFF"/>
              </w:rPr>
              <w:t>УК-1</w:t>
            </w:r>
          </w:p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FFFFFF"/>
              </w:rPr>
              <w:t>УК-1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Способен осуществлять поиск, критический анализ и синтез информации,  применять системный подход для решения поставленных задач.</w:t>
            </w: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712" w:type="pct"/>
            <w:shd w:val="clear" w:color="000000" w:fill="FFFFFF"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основные закономерности взаимодействия человека и общества, общества и культуры, исторического развития человечества;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анализировать мировоззренческие, социально и личностно значимые философские проблемы; </w:t>
            </w:r>
            <w:r w:rsidRPr="00D30A7C">
              <w:rPr>
                <w:rFonts w:cs="Times New Roman"/>
                <w:color w:val="000000"/>
              </w:rPr>
              <w:br/>
              <w:t xml:space="preserve">•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  <w:r w:rsidRPr="00D30A7C">
              <w:rPr>
                <w:rFonts w:cs="Times New Roman"/>
                <w:color w:val="000000"/>
              </w:rPr>
              <w:br/>
              <w:t xml:space="preserve">• «мыслить в ретроспективе» и перспективе будущего времени на основе анализа исторических событий и явлений; </w:t>
            </w:r>
            <w:r w:rsidRPr="00D30A7C">
              <w:rPr>
                <w:rFonts w:cs="Times New Roman"/>
                <w:color w:val="000000"/>
              </w:rPr>
              <w:br/>
              <w:t xml:space="preserve">• формировать и аргументировано отстаивать собственную позицию по различным проблемам; </w:t>
            </w:r>
            <w:r w:rsidRPr="00D30A7C">
              <w:rPr>
                <w:rFonts w:cs="Times New Roman"/>
                <w:color w:val="000000"/>
              </w:rPr>
              <w:br/>
              <w:t xml:space="preserve">• использовать полученные теоретические знания о человеке, обществе, культуре, в учебной и профессиональной деятельности; </w:t>
            </w:r>
            <w:r w:rsidRPr="00D30A7C">
              <w:rPr>
                <w:rFonts w:cs="Times New Roman"/>
                <w:color w:val="000000"/>
              </w:rPr>
              <w:br/>
              <w:t xml:space="preserve">• критически осмысливать и обобщать теоретическую информацию; </w:t>
            </w:r>
            <w:r w:rsidRPr="00D30A7C">
              <w:rPr>
                <w:rFonts w:cs="Times New Roman"/>
                <w:color w:val="000000"/>
              </w:rPr>
              <w:br/>
              <w:t xml:space="preserve">•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технологиями приобретения, использования и обновления социо-гуманитарных знаний; </w:t>
            </w:r>
            <w:r w:rsidRPr="00D30A7C">
              <w:rPr>
                <w:rFonts w:cs="Times New Roman"/>
                <w:color w:val="000000"/>
              </w:rPr>
              <w:br/>
              <w:t>• навыками рефлексии, самооценки, самоконтроля;</w:t>
            </w:r>
            <w:r w:rsidRPr="00D30A7C">
              <w:rPr>
                <w:rFonts w:cs="Times New Roman"/>
                <w:color w:val="000000"/>
              </w:rPr>
              <w:br/>
              <w:t xml:space="preserve">• общенаучными методами (компаративного анализа, системного обобщения) в сочетании с основами специфических методов музыковедческого исследования.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000000"/>
              </w:rPr>
              <w:t>УК-5</w:t>
            </w:r>
          </w:p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D30A7C">
              <w:rPr>
                <w:rFonts w:cs="Times New Roman"/>
                <w:b/>
                <w:bCs/>
                <w:color w:val="FFFFFF"/>
              </w:rPr>
              <w:t>УК-5</w:t>
            </w:r>
          </w:p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FFFFFF"/>
              </w:rPr>
              <w:t>УК-5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D30A7C">
              <w:rPr>
                <w:rFonts w:cs="Times New Roman"/>
                <w:color w:val="000000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D30A7C">
              <w:rPr>
                <w:rFonts w:cs="Times New Roman"/>
                <w:color w:val="000000"/>
              </w:rPr>
              <w:br/>
              <w:t xml:space="preserve">• национально-культурные особенности социального и речевого поведения представителей иноязычных культур; </w:t>
            </w:r>
            <w:r w:rsidRPr="00D30A7C">
              <w:rPr>
                <w:rFonts w:cs="Times New Roman"/>
                <w:color w:val="000000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D30A7C">
              <w:rPr>
                <w:rFonts w:cs="Times New Roman"/>
                <w:color w:val="000000"/>
              </w:rPr>
              <w:br/>
              <w:t xml:space="preserve">• исторические этапы в развитии национальных культур; </w:t>
            </w:r>
            <w:r w:rsidRPr="00D30A7C">
              <w:rPr>
                <w:rFonts w:cs="Times New Roman"/>
                <w:color w:val="000000"/>
              </w:rPr>
              <w:br/>
              <w:t xml:space="preserve">• художественно-стилевые и национально-стилевые направления в области отечественного и зарубежного искусства от древности до начала ХХI века; </w:t>
            </w:r>
            <w:r w:rsidRPr="00D30A7C">
              <w:rPr>
                <w:rFonts w:cs="Times New Roman"/>
                <w:color w:val="000000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адекватно оценивать межкультурные диалоги в современном обществе; </w:t>
            </w:r>
            <w:r w:rsidRPr="00D30A7C">
              <w:rPr>
                <w:rFonts w:cs="Times New Roman"/>
                <w:color w:val="000000"/>
              </w:rPr>
              <w:br/>
              <w:t xml:space="preserve">• соотносить современное состояние культуры с ее историей; </w:t>
            </w:r>
            <w:r w:rsidRPr="00D30A7C">
              <w:rPr>
                <w:rFonts w:cs="Times New Roman"/>
                <w:color w:val="000000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D30A7C">
              <w:rPr>
                <w:rFonts w:cs="Times New Roman"/>
                <w:color w:val="000000"/>
              </w:rPr>
              <w:br/>
              <w:t xml:space="preserve">•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 </w:t>
            </w:r>
            <w:r w:rsidRPr="00D30A7C">
              <w:rPr>
                <w:rFonts w:cs="Times New Roman"/>
                <w:color w:val="000000"/>
              </w:rPr>
              <w:br/>
              <w:t xml:space="preserve">• проводить сравнительный анализ онтологических, гносеологических, этических идей, представляющих различные философские учения; </w:t>
            </w:r>
            <w:r w:rsidRPr="00D30A7C">
              <w:rPr>
                <w:rFonts w:cs="Times New Roman"/>
                <w:color w:val="000000"/>
              </w:rPr>
              <w:br/>
              <w:t xml:space="preserve">• сопоставлять общее в исторических тенденциях с особенным, связанным с социально экономическими, религиозно-культурными, природно-географическими условиями той или иной страны; </w:t>
            </w:r>
            <w:r w:rsidRPr="00D30A7C">
              <w:rPr>
                <w:rFonts w:cs="Times New Roman"/>
                <w:color w:val="000000"/>
              </w:rPr>
              <w:br/>
              <w:t xml:space="preserve">• работать с разноплановыми историческими источниками; </w:t>
            </w:r>
            <w:r w:rsidRPr="00D30A7C">
              <w:rPr>
                <w:rFonts w:cs="Times New Roman"/>
                <w:color w:val="000000"/>
              </w:rPr>
              <w:br/>
              <w:t xml:space="preserve">• извлекать уроки из исторических событий, и на их основе принимать осознанные решения; </w:t>
            </w:r>
            <w:r w:rsidRPr="00D30A7C">
              <w:rPr>
                <w:rFonts w:cs="Times New Roman"/>
                <w:color w:val="000000"/>
              </w:rPr>
              <w:br/>
              <w:t xml:space="preserve">• адекватно реализовать свои коммуникативные намерения в контексте толерантности; </w:t>
            </w:r>
            <w:r w:rsidRPr="00D30A7C">
              <w:rPr>
                <w:rFonts w:cs="Times New Roman"/>
                <w:color w:val="000000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D30A7C">
              <w:rPr>
                <w:rFonts w:cs="Times New Roman"/>
                <w:color w:val="000000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D30A7C">
              <w:rPr>
                <w:rFonts w:cs="Times New Roman"/>
                <w:color w:val="000000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D30A7C">
              <w:rPr>
                <w:rFonts w:cs="Times New Roman"/>
                <w:color w:val="000000"/>
              </w:rPr>
              <w:br/>
              <w:t xml:space="preserve">• речевым этикетом межкультурной коммуникации; </w:t>
            </w:r>
            <w:r w:rsidRPr="00D30A7C">
              <w:rPr>
                <w:rFonts w:cs="Times New Roman"/>
                <w:color w:val="000000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000000"/>
              </w:rPr>
              <w:t>ОПК-4</w:t>
            </w:r>
          </w:p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  <w:r w:rsidRPr="00D30A7C">
              <w:rPr>
                <w:rFonts w:cs="Times New Roman"/>
                <w:b/>
                <w:bCs/>
                <w:color w:val="FFFFFF"/>
              </w:rPr>
              <w:t>ОПК-4</w:t>
            </w:r>
          </w:p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FFFFFF"/>
              </w:rPr>
              <w:t>ОПК-4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D30A7C">
              <w:rPr>
                <w:rFonts w:cs="Times New Roman"/>
                <w:color w:val="000000"/>
              </w:rPr>
              <w:br/>
              <w:t xml:space="preserve">деятельности </w:t>
            </w: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основные инструменты поиска информации в электронной телекоммуникационной сети Интернет; </w:t>
            </w:r>
            <w:r w:rsidRPr="00D30A7C">
              <w:rPr>
                <w:rFonts w:cs="Times New Roman"/>
                <w:color w:val="000000"/>
              </w:rPr>
              <w:br/>
              <w:t xml:space="preserve">• основную литературу, посвящённую вопросам изучения музыкальных сочинений;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эффективно находить необходимую информацию для профессиональных целей и свободно ориентироваться в электронной телекоммуникационной сети Интернет; </w:t>
            </w:r>
            <w:r w:rsidRPr="00D30A7C">
              <w:rPr>
                <w:rFonts w:cs="Times New Roman"/>
                <w:color w:val="000000"/>
              </w:rPr>
              <w:br/>
              <w:t xml:space="preserve">• самостоятельно составлять библиографический список трудов, посвященных изучению определенной проблемы в области музыкального искусства;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навыками работы с основными базами данных в электронной телекоммуникационной сети Интернет; </w:t>
            </w:r>
            <w:r w:rsidRPr="00D30A7C">
              <w:rPr>
                <w:rFonts w:cs="Times New Roman"/>
                <w:color w:val="000000"/>
              </w:rPr>
              <w:br/>
              <w:t xml:space="preserve">• 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искусства.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000000"/>
              </w:rPr>
              <w:t>ОПК-7</w:t>
            </w:r>
          </w:p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D30A7C">
              <w:rPr>
                <w:rFonts w:cs="Times New Roman"/>
                <w:b/>
                <w:bCs/>
                <w:color w:val="FFFFFF"/>
              </w:rPr>
              <w:t>-7</w:t>
            </w:r>
          </w:p>
        </w:tc>
        <w:tc>
          <w:tcPr>
            <w:tcW w:w="1129" w:type="pct"/>
            <w:vMerge w:val="restar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Способен ориентироваться в </w:t>
            </w:r>
            <w:r w:rsidRPr="00D30A7C">
              <w:rPr>
                <w:rFonts w:cs="Times New Roman"/>
                <w:color w:val="000000"/>
              </w:rPr>
              <w:br/>
              <w:t xml:space="preserve">проблематике современной государственной культурной политики Российской Федерации </w:t>
            </w: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Знать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функции, закономерности и принципы социокультурной деятельности; </w:t>
            </w:r>
            <w:r w:rsidRPr="00D30A7C">
              <w:rPr>
                <w:rFonts w:cs="Times New Roman"/>
                <w:color w:val="000000"/>
              </w:rPr>
              <w:br/>
              <w:t xml:space="preserve">• формы и практики культурной политики Российской Федерации; </w:t>
            </w:r>
            <w:r w:rsidRPr="00D30A7C">
              <w:rPr>
                <w:rFonts w:cs="Times New Roman"/>
                <w:color w:val="000000"/>
              </w:rPr>
              <w:br/>
              <w:t xml:space="preserve">• юридические документы, регламентирующие деятельность сферы культуры; </w:t>
            </w:r>
            <w:r w:rsidRPr="00D30A7C">
              <w:rPr>
                <w:rFonts w:cs="Times New Roman"/>
                <w:color w:val="000000"/>
              </w:rPr>
              <w:br/>
              <w:t xml:space="preserve">• направления культуро-охранной деятельности и механизмы формирования культуры личности;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Уметь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процессов; </w:t>
            </w:r>
          </w:p>
        </w:tc>
      </w:tr>
      <w:tr w:rsidR="00D30A7C" w:rsidRPr="00D30A7C" w:rsidTr="003269D8">
        <w:trPr>
          <w:trHeight w:val="20"/>
        </w:trPr>
        <w:tc>
          <w:tcPr>
            <w:tcW w:w="575" w:type="pct"/>
            <w:vMerge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b/>
                <w:bCs/>
                <w:color w:val="FFFFFF"/>
              </w:rPr>
            </w:pPr>
          </w:p>
        </w:tc>
        <w:tc>
          <w:tcPr>
            <w:tcW w:w="1129" w:type="pct"/>
            <w:vMerge/>
            <w:vAlign w:val="center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</w:p>
        </w:tc>
        <w:tc>
          <w:tcPr>
            <w:tcW w:w="584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>Владеть</w:t>
            </w:r>
          </w:p>
        </w:tc>
        <w:tc>
          <w:tcPr>
            <w:tcW w:w="2712" w:type="pct"/>
            <w:shd w:val="clear" w:color="000000" w:fill="FFFFFF"/>
            <w:hideMark/>
          </w:tcPr>
          <w:p w:rsidR="00D30A7C" w:rsidRPr="00D30A7C" w:rsidRDefault="00D30A7C" w:rsidP="00C01878">
            <w:pPr>
              <w:spacing w:after="0" w:line="240" w:lineRule="auto"/>
              <w:rPr>
                <w:rFonts w:cs="Times New Roman"/>
                <w:color w:val="000000"/>
              </w:rPr>
            </w:pPr>
            <w:r w:rsidRPr="00D30A7C">
              <w:rPr>
                <w:rFonts w:cs="Times New Roman"/>
                <w:color w:val="000000"/>
              </w:rPr>
              <w:t xml:space="preserve">• приемами информационно-описательной деятельности, систематизации данных, структурированного описания предметной области; </w:t>
            </w:r>
            <w:r w:rsidRPr="00D30A7C">
              <w:rPr>
                <w:rFonts w:cs="Times New Roman"/>
                <w:color w:val="000000"/>
              </w:rPr>
              <w:br/>
              <w:t xml:space="preserve">• познавательными подходами и методами изучения культурных форм и процессов, социально-культурных практик; </w:t>
            </w:r>
            <w:r w:rsidRPr="00D30A7C">
              <w:rPr>
                <w:rFonts w:cs="Times New Roman"/>
                <w:color w:val="000000"/>
              </w:rPr>
              <w:br/>
              <w:t xml:space="preserve">• процедурами практического применения методик анализа к различным культурным формам и процессам современной жизни общества. </w:t>
            </w:r>
          </w:p>
        </w:tc>
      </w:tr>
    </w:tbl>
    <w:p w:rsidR="00D60298" w:rsidRDefault="00D60298" w:rsidP="00C01878">
      <w:pPr>
        <w:spacing w:after="0" w:line="240" w:lineRule="auto"/>
        <w:jc w:val="both"/>
        <w:rPr>
          <w:rFonts w:cs="Times New Roman"/>
          <w:b/>
        </w:rPr>
      </w:pPr>
    </w:p>
    <w:p w:rsidR="00D60298" w:rsidRDefault="00D60298" w:rsidP="00C01878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1"/>
        <w:gridCol w:w="5790"/>
      </w:tblGrid>
      <w:tr w:rsidR="00D30A7C" w:rsidRPr="00D30A7C" w:rsidTr="00D30A7C">
        <w:tc>
          <w:tcPr>
            <w:tcW w:w="5000" w:type="pct"/>
            <w:gridSpan w:val="2"/>
            <w:shd w:val="clear" w:color="auto" w:fill="auto"/>
          </w:tcPr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  <w:r w:rsidRPr="00D30A7C">
              <w:rPr>
                <w:rFonts w:cs="Times New Roman"/>
                <w:b/>
              </w:rPr>
              <w:br w:type="page"/>
            </w:r>
            <w:r w:rsidRPr="00D30A7C">
              <w:rPr>
                <w:rFonts w:eastAsia="Calibri" w:cs="Times New Roman"/>
              </w:rPr>
              <w:t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D30A7C" w:rsidRPr="00D30A7C" w:rsidTr="00D30A7C">
        <w:tc>
          <w:tcPr>
            <w:tcW w:w="1975" w:type="pct"/>
            <w:vMerge w:val="restart"/>
            <w:shd w:val="clear" w:color="auto" w:fill="auto"/>
          </w:tcPr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  <w:r w:rsidRPr="00D30A7C">
              <w:rPr>
                <w:rFonts w:eastAsia="Calibri" w:cs="Times New Roman"/>
                <w:szCs w:val="28"/>
              </w:rPr>
              <w:t>Дата</w:t>
            </w:r>
          </w:p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</w:p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  <w:r w:rsidRPr="00D30A7C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3025" w:type="pct"/>
            <w:shd w:val="clear" w:color="auto" w:fill="auto"/>
          </w:tcPr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  <w:r w:rsidRPr="00D30A7C">
              <w:rPr>
                <w:rFonts w:eastAsia="Calibri" w:cs="Times New Roman"/>
                <w:szCs w:val="28"/>
              </w:rPr>
              <w:t xml:space="preserve">Подпись обучающегося </w:t>
            </w:r>
          </w:p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</w:p>
        </w:tc>
      </w:tr>
      <w:tr w:rsidR="00D30A7C" w:rsidRPr="00D30A7C" w:rsidTr="00D30A7C">
        <w:tc>
          <w:tcPr>
            <w:tcW w:w="1975" w:type="pct"/>
            <w:vMerge/>
            <w:shd w:val="clear" w:color="auto" w:fill="auto"/>
          </w:tcPr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3025" w:type="pct"/>
            <w:shd w:val="clear" w:color="auto" w:fill="auto"/>
          </w:tcPr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  <w:r w:rsidRPr="00D30A7C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D30A7C" w:rsidRPr="00D30A7C" w:rsidRDefault="00D30A7C" w:rsidP="00C01878">
            <w:pPr>
              <w:spacing w:after="0" w:line="360" w:lineRule="auto"/>
              <w:rPr>
                <w:rFonts w:eastAsia="Calibri" w:cs="Times New Roman"/>
                <w:szCs w:val="28"/>
              </w:rPr>
            </w:pPr>
          </w:p>
        </w:tc>
      </w:tr>
    </w:tbl>
    <w:p w:rsidR="00D30A7C" w:rsidRPr="00D30A7C" w:rsidRDefault="00D30A7C" w:rsidP="00C01878">
      <w:pPr>
        <w:spacing w:after="0" w:line="240" w:lineRule="auto"/>
        <w:jc w:val="both"/>
        <w:rPr>
          <w:rFonts w:cs="Times New Roman"/>
          <w:b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b/>
        </w:rPr>
      </w:pPr>
      <w:r w:rsidRPr="00D30A7C">
        <w:rPr>
          <w:rFonts w:cs="Times New Roman"/>
          <w:b/>
        </w:rPr>
        <w:t>Содержание практики, вопросы, подлежащие изучению: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b/>
        </w:rPr>
      </w:pPr>
    </w:p>
    <w:p w:rsidR="00D30A7C" w:rsidRPr="00D30A7C" w:rsidRDefault="00D30A7C" w:rsidP="00C018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30A7C">
        <w:rPr>
          <w:rFonts w:cs="Times New Roman"/>
        </w:rPr>
        <w:t xml:space="preserve">посещение в течение периода прохождения практики не менее 10 разных мероприятий базы практики; </w:t>
      </w:r>
    </w:p>
    <w:p w:rsidR="00D30A7C" w:rsidRPr="00D30A7C" w:rsidRDefault="00D30A7C" w:rsidP="00C018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30A7C">
        <w:rPr>
          <w:rFonts w:cs="Times New Roman"/>
        </w:rPr>
        <w:t>изучение нормативно-правовой и учебно-методической документации: ФГОС ВО, ОПОП по направлению подготовки 53.03.05, рабочий учебный план, учебно-методический комплекс по дисциплине "Специальный инструмент";</w:t>
      </w:r>
    </w:p>
    <w:p w:rsidR="00D30A7C" w:rsidRPr="00D30A7C" w:rsidRDefault="00D30A7C" w:rsidP="00C018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30A7C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</w:rPr>
      </w:pPr>
    </w:p>
    <w:p w:rsidR="00D30A7C" w:rsidRPr="00D30A7C" w:rsidRDefault="00D30A7C" w:rsidP="00C01878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D30A7C">
        <w:rPr>
          <w:b/>
        </w:rPr>
        <w:t>Планируемые результаты практики:</w:t>
      </w:r>
    </w:p>
    <w:p w:rsidR="00D30A7C" w:rsidRPr="00773CCA" w:rsidRDefault="00D30A7C" w:rsidP="003269D8">
      <w:pPr>
        <w:spacing w:after="0" w:line="240" w:lineRule="auto"/>
        <w:jc w:val="both"/>
        <w:rPr>
          <w:rFonts w:cs="Times New Roman"/>
        </w:rPr>
      </w:pPr>
    </w:p>
    <w:p w:rsidR="00D30A7C" w:rsidRPr="00D30A7C" w:rsidRDefault="00D30A7C" w:rsidP="00C018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30A7C">
        <w:rPr>
          <w:rFonts w:cs="Times New Roman"/>
        </w:rPr>
        <w:t xml:space="preserve">подготовка общих выводов о специфике осуществления исполнительской деятельности на базе практики; </w:t>
      </w:r>
    </w:p>
    <w:p w:rsidR="00D30A7C" w:rsidRPr="00D30A7C" w:rsidRDefault="00D30A7C" w:rsidP="00C018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30A7C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D30A7C" w:rsidRPr="00D30A7C" w:rsidRDefault="00D30A7C" w:rsidP="00C01878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773CCA">
        <w:rPr>
          <w:rFonts w:cs="Times New Roman"/>
        </w:rPr>
        <w:t>публичная защита выводов и отчета по практике.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 xml:space="preserve">Рассмотрено на заседании кафедры </w:t>
      </w:r>
      <w:r w:rsidR="00B112AE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(протокол от «____»____________20__ г., № ___)</w:t>
      </w:r>
    </w:p>
    <w:p w:rsidR="00D30A7C" w:rsidRPr="00D30A7C" w:rsidRDefault="00D30A7C" w:rsidP="00C01878">
      <w:pPr>
        <w:suppressAutoHyphens/>
        <w:spacing w:after="0" w:line="240" w:lineRule="auto"/>
        <w:rPr>
          <w:rFonts w:cs="Times New Roman"/>
        </w:rPr>
      </w:pPr>
    </w:p>
    <w:p w:rsidR="00D30A7C" w:rsidRPr="00D30A7C" w:rsidRDefault="00D30A7C" w:rsidP="00C01878">
      <w:pPr>
        <w:suppressAutoHyphens/>
        <w:spacing w:after="0" w:line="240" w:lineRule="auto"/>
        <w:rPr>
          <w:rFonts w:cs="Times New Roman"/>
        </w:rPr>
      </w:pPr>
    </w:p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</w:rPr>
      </w:pPr>
      <w:r w:rsidRPr="00D30A7C">
        <w:rPr>
          <w:rFonts w:cs="Times New Roman"/>
        </w:rPr>
        <w:t xml:space="preserve">Задание принято к исполнению: _____________________          </w:t>
      </w:r>
      <w:r w:rsidRPr="00D30A7C">
        <w:rPr>
          <w:rFonts w:cs="Times New Roman"/>
          <w:color w:val="000000"/>
        </w:rPr>
        <w:t>«___» __________ 20__ г.</w:t>
      </w:r>
    </w:p>
    <w:p w:rsidR="00D60298" w:rsidRDefault="00D30A7C" w:rsidP="00C01878">
      <w:pPr>
        <w:spacing w:after="0" w:line="240" w:lineRule="auto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>(подпись обучающегося)</w:t>
      </w:r>
      <w:bookmarkStart w:id="19" w:name="_Toc536450846"/>
      <w:bookmarkStart w:id="20" w:name="_Toc1055231"/>
      <w:bookmarkStart w:id="21" w:name="_Toc37161006"/>
    </w:p>
    <w:p w:rsidR="00D60298" w:rsidRDefault="00D60298" w:rsidP="00C01878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br w:type="page"/>
      </w:r>
    </w:p>
    <w:p w:rsidR="00D30A7C" w:rsidRPr="00D30A7C" w:rsidRDefault="00D30A7C" w:rsidP="00C01878">
      <w:pPr>
        <w:pStyle w:val="aa"/>
        <w:rPr>
          <w:color w:val="000000"/>
        </w:rPr>
      </w:pPr>
      <w:bookmarkStart w:id="22" w:name="_Toc63419665"/>
      <w:r w:rsidRPr="00D30A7C">
        <w:t>Приложение № 2</w:t>
      </w:r>
      <w:bookmarkEnd w:id="19"/>
      <w:bookmarkEnd w:id="20"/>
      <w:bookmarkEnd w:id="21"/>
      <w:bookmarkEnd w:id="22"/>
    </w:p>
    <w:p w:rsidR="00D30A7C" w:rsidRPr="00D30A7C" w:rsidRDefault="00D30A7C" w:rsidP="00C01878">
      <w:pPr>
        <w:spacing w:after="0" w:line="240" w:lineRule="auto"/>
        <w:jc w:val="right"/>
        <w:rPr>
          <w:rFonts w:cs="Times New Roman"/>
          <w:color w:val="000000"/>
          <w:sz w:val="16"/>
          <w:szCs w:val="16"/>
        </w:rPr>
      </w:pP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МИНИСТЕРСТВО КУЛЬТУРЫ РОССИЙСКОЙ ФЕДЕРАЦИИ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Федеральное государственное бюджетное образовательное учреждение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высшего  образования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 xml:space="preserve"> «Московский государственный институт культуры»</w:t>
      </w:r>
      <w:r w:rsidRPr="00D30A7C">
        <w:rPr>
          <w:rFonts w:cs="Times New Roman"/>
        </w:rPr>
        <w:br/>
      </w:r>
    </w:p>
    <w:p w:rsidR="00D30A7C" w:rsidRPr="00D30A7C" w:rsidRDefault="00CC6C4C" w:rsidP="00C01878">
      <w:pPr>
        <w:spacing w:after="0" w:line="240" w:lineRule="auto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D30A7C" w:rsidRPr="00D30A7C">
        <w:rPr>
          <w:rFonts w:cs="Times New Roman"/>
        </w:rPr>
        <w:br/>
        <w:t xml:space="preserve">Кафедра </w:t>
      </w:r>
      <w:r w:rsidR="00E839CA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Layout w:type="fixed"/>
        <w:tblLook w:val="01E0"/>
      </w:tblPr>
      <w:tblGrid>
        <w:gridCol w:w="9208"/>
      </w:tblGrid>
      <w:tr w:rsidR="00D30A7C" w:rsidRPr="00D30A7C" w:rsidTr="00D30A7C">
        <w:trPr>
          <w:jc w:val="right"/>
        </w:trPr>
        <w:tc>
          <w:tcPr>
            <w:tcW w:w="9208" w:type="dxa"/>
          </w:tcPr>
          <w:p w:rsidR="00D30A7C" w:rsidRPr="00D30A7C" w:rsidRDefault="00D30A7C" w:rsidP="00C01878">
            <w:pPr>
              <w:spacing w:after="0" w:line="240" w:lineRule="auto"/>
              <w:jc w:val="right"/>
              <w:rPr>
                <w:rFonts w:cs="Times New Roman"/>
                <w:sz w:val="16"/>
                <w:szCs w:val="16"/>
              </w:rPr>
            </w:pPr>
          </w:p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/>
            </w:tblPr>
            <w:tblGrid>
              <w:gridCol w:w="4673"/>
              <w:gridCol w:w="4673"/>
            </w:tblGrid>
            <w:tr w:rsidR="00D30A7C" w:rsidRPr="00D30A7C" w:rsidTr="00D30A7C">
              <w:trPr>
                <w:jc w:val="center"/>
              </w:trPr>
              <w:tc>
                <w:tcPr>
                  <w:tcW w:w="4673" w:type="dxa"/>
                </w:tcPr>
                <w:p w:rsidR="00D30A7C" w:rsidRPr="00D30A7C" w:rsidRDefault="00D30A7C" w:rsidP="00C0187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D30A7C" w:rsidRPr="00D30A7C" w:rsidRDefault="00D30A7C" w:rsidP="00C0187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D30A7C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D30A7C" w:rsidRPr="00D30A7C" w:rsidRDefault="00D30A7C" w:rsidP="00C01878">
                  <w:pPr>
                    <w:spacing w:after="0" w:line="240" w:lineRule="auto"/>
                    <w:rPr>
                      <w:rFonts w:cs="Times New Roman"/>
                      <w:sz w:val="23"/>
                      <w:szCs w:val="23"/>
                    </w:rPr>
                  </w:pPr>
                  <w:r w:rsidRPr="00D30A7C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D30A7C" w:rsidRPr="00D30A7C" w:rsidRDefault="00D30A7C" w:rsidP="00C01878">
                  <w:pPr>
                    <w:spacing w:after="0" w:line="240" w:lineRule="auto"/>
                    <w:rPr>
                      <w:rFonts w:cs="Times New Roman"/>
                      <w:sz w:val="23"/>
                      <w:szCs w:val="23"/>
                    </w:rPr>
                  </w:pPr>
                  <w:r w:rsidRPr="00D30A7C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D30A7C" w:rsidRPr="00D30A7C" w:rsidRDefault="00D30A7C" w:rsidP="00C0187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Times New Roman"/>
                      <w:sz w:val="23"/>
                      <w:szCs w:val="23"/>
                    </w:rPr>
                  </w:pPr>
                  <w:r w:rsidRPr="00D30A7C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</w:tbl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23"/>
          <w:szCs w:val="23"/>
        </w:rPr>
      </w:pPr>
      <w:r w:rsidRPr="00D30A7C">
        <w:rPr>
          <w:rFonts w:cs="Times New Roman"/>
          <w:b/>
          <w:sz w:val="23"/>
          <w:szCs w:val="23"/>
        </w:rPr>
        <w:t>РАБОЧИЙ ГРАФИК (ПЛАН)</w:t>
      </w:r>
    </w:p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23"/>
          <w:szCs w:val="23"/>
        </w:rPr>
      </w:pPr>
      <w:r w:rsidRPr="00D30A7C">
        <w:rPr>
          <w:rFonts w:cs="Times New Roman"/>
          <w:b/>
          <w:sz w:val="23"/>
          <w:szCs w:val="23"/>
        </w:rPr>
        <w:t>проведения учебной практики (творческая практика)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sz w:val="23"/>
          <w:szCs w:val="23"/>
        </w:rPr>
      </w:pPr>
      <w:r w:rsidRPr="00D30A7C">
        <w:rPr>
          <w:rFonts w:cs="Times New Roman"/>
          <w:color w:val="000000"/>
          <w:sz w:val="23"/>
          <w:szCs w:val="23"/>
        </w:rPr>
        <w:t xml:space="preserve">Ф.И.О. </w:t>
      </w:r>
      <w:r w:rsidRPr="00D30A7C">
        <w:rPr>
          <w:rFonts w:cs="Times New Roman"/>
          <w:sz w:val="23"/>
          <w:szCs w:val="23"/>
        </w:rPr>
        <w:t xml:space="preserve">студента  </w:t>
      </w:r>
      <w:r w:rsidRPr="00D30A7C">
        <w:rPr>
          <w:rFonts w:cs="Times New Roman"/>
          <w:i/>
          <w:sz w:val="23"/>
          <w:szCs w:val="23"/>
        </w:rPr>
        <w:t xml:space="preserve">______________________________________, </w:t>
      </w:r>
      <w:r w:rsidRPr="00D30A7C">
        <w:rPr>
          <w:rFonts w:cs="Times New Roman"/>
          <w:sz w:val="23"/>
          <w:szCs w:val="23"/>
        </w:rPr>
        <w:t>курс _____, группа № ________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Направление подготовки: 53.03.05 Дирижирование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 xml:space="preserve">Профиль: </w:t>
      </w:r>
      <w:r w:rsidR="006C79A8">
        <w:rPr>
          <w:rFonts w:cs="Times New Roman"/>
        </w:rPr>
        <w:t>Дирижирование оркестром народных инструментов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FF0000"/>
          <w:sz w:val="16"/>
          <w:szCs w:val="16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D30A7C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sz w:val="23"/>
          <w:szCs w:val="23"/>
          <w:u w:val="single"/>
        </w:rPr>
      </w:pPr>
      <w:r w:rsidRPr="00D30A7C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D30A7C">
        <w:rPr>
          <w:rFonts w:cs="Times New Roman"/>
          <w:color w:val="000000"/>
          <w:sz w:val="23"/>
          <w:szCs w:val="23"/>
        </w:rPr>
        <w:t>Сроки прохождения практики: с «____»_______________ по «____»______________ 20____г.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</w:p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3"/>
          <w:szCs w:val="23"/>
        </w:rPr>
      </w:pPr>
      <w:r w:rsidRPr="00D30A7C">
        <w:rPr>
          <w:rFonts w:cs="Times New Roman"/>
          <w:sz w:val="23"/>
          <w:szCs w:val="23"/>
        </w:rPr>
        <w:t>СОГЛАСОВАНО: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D30A7C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D30A7C" w:rsidRPr="00D30A7C" w:rsidRDefault="00D30A7C" w:rsidP="00F93F25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  <w:r w:rsidRPr="00D30A7C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D30A7C" w:rsidRPr="00D30A7C" w:rsidRDefault="00D30A7C" w:rsidP="00F93F25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2268"/>
        <w:gridCol w:w="3969"/>
        <w:gridCol w:w="1759"/>
        <w:gridCol w:w="1620"/>
      </w:tblGrid>
      <w:tr w:rsidR="00D30A7C" w:rsidRPr="00D30A7C" w:rsidTr="00F93F25">
        <w:tc>
          <w:tcPr>
            <w:tcW w:w="644" w:type="dxa"/>
            <w:shd w:val="clear" w:color="auto" w:fill="D9D9D9" w:themeFill="background1" w:themeFillShade="D9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759" w:type="dxa"/>
            <w:shd w:val="clear" w:color="auto" w:fill="D9D9D9" w:themeFill="background1" w:themeFillShade="D9"/>
            <w:vAlign w:val="center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D30A7C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</w:p>
        </w:tc>
      </w:tr>
      <w:tr w:rsidR="00D30A7C" w:rsidRPr="00D30A7C" w:rsidTr="00FF11CE">
        <w:tc>
          <w:tcPr>
            <w:tcW w:w="644" w:type="dxa"/>
            <w:vMerge w:val="restart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  <w:r w:rsidRPr="00D30A7C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2268" w:type="dxa"/>
            <w:vMerge w:val="restart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Организационно</w:t>
            </w:r>
            <w:r>
              <w:rPr>
                <w:rFonts w:eastAsia="Calibri" w:cs="Times New Roman"/>
              </w:rPr>
              <w:t>-</w:t>
            </w:r>
            <w:r w:rsidRPr="00D30A7C">
              <w:rPr>
                <w:rFonts w:eastAsia="Calibri" w:cs="Times New Roman"/>
              </w:rPr>
              <w:t>подготовительный этап</w:t>
            </w:r>
          </w:p>
        </w:tc>
        <w:tc>
          <w:tcPr>
            <w:tcW w:w="3969" w:type="dxa"/>
          </w:tcPr>
          <w:p w:rsidR="00D30A7C" w:rsidRPr="00D30A7C" w:rsidRDefault="00D30A7C" w:rsidP="00C01878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:rsidR="00D30A7C" w:rsidRPr="00D30A7C" w:rsidRDefault="00D30A7C" w:rsidP="00C01878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759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До начала практики</w:t>
            </w:r>
          </w:p>
        </w:tc>
        <w:tc>
          <w:tcPr>
            <w:tcW w:w="1620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D30A7C" w:rsidRPr="00D30A7C" w:rsidTr="00FF11CE">
        <w:trPr>
          <w:trHeight w:val="352"/>
        </w:trPr>
        <w:tc>
          <w:tcPr>
            <w:tcW w:w="644" w:type="dxa"/>
            <w:vMerge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2268" w:type="dxa"/>
            <w:vMerge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3969" w:type="dxa"/>
          </w:tcPr>
          <w:p w:rsidR="00D30A7C" w:rsidRPr="00D30A7C" w:rsidRDefault="00D30A7C" w:rsidP="00C01878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759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В первый день практики</w:t>
            </w:r>
          </w:p>
        </w:tc>
        <w:tc>
          <w:tcPr>
            <w:tcW w:w="1620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D30A7C" w:rsidRPr="00D30A7C" w:rsidTr="00FF11CE">
        <w:tc>
          <w:tcPr>
            <w:tcW w:w="644" w:type="dxa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  <w:r w:rsidRPr="00D30A7C">
              <w:rPr>
                <w:rFonts w:eastAsia="Calibri" w:cs="Times New Roman"/>
                <w:color w:val="000000"/>
              </w:rPr>
              <w:t>2</w:t>
            </w:r>
          </w:p>
        </w:tc>
        <w:tc>
          <w:tcPr>
            <w:tcW w:w="2268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3969" w:type="dxa"/>
          </w:tcPr>
          <w:p w:rsidR="00D30A7C" w:rsidRPr="00D30A7C" w:rsidRDefault="00D30A7C" w:rsidP="00C01878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Обзорная лекция руководителя практики от базы практики о назначении и задачах организации, ее структуре, функциях подразделений, основных направлениях деятельности.</w:t>
            </w:r>
          </w:p>
          <w:p w:rsidR="00D30A7C" w:rsidRPr="00D30A7C" w:rsidRDefault="00D30A7C" w:rsidP="00C01878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D30A7C" w:rsidRPr="00D30A7C" w:rsidRDefault="00D30A7C" w:rsidP="00C01878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D30A7C" w:rsidRPr="00D30A7C" w:rsidRDefault="00D30A7C" w:rsidP="00C01878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D30A7C" w:rsidRPr="00D30A7C" w:rsidRDefault="00D30A7C" w:rsidP="00C01878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759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1620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D30A7C" w:rsidRPr="00D30A7C" w:rsidTr="00FF11CE">
        <w:tc>
          <w:tcPr>
            <w:tcW w:w="644" w:type="dxa"/>
            <w:vMerge w:val="restart"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  <w:r w:rsidRPr="00D30A7C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2268" w:type="dxa"/>
            <w:vMerge w:val="restart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Заключительный этап</w:t>
            </w:r>
          </w:p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3969" w:type="dxa"/>
          </w:tcPr>
          <w:p w:rsidR="00D30A7C" w:rsidRPr="00D30A7C" w:rsidRDefault="00D30A7C" w:rsidP="00C01878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D30A7C" w:rsidRPr="00D30A7C" w:rsidRDefault="00D30A7C" w:rsidP="00C01878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759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D30A7C" w:rsidRPr="00D30A7C" w:rsidTr="00FF11CE">
        <w:trPr>
          <w:trHeight w:val="890"/>
        </w:trPr>
        <w:tc>
          <w:tcPr>
            <w:tcW w:w="644" w:type="dxa"/>
            <w:vMerge/>
          </w:tcPr>
          <w:p w:rsidR="00D30A7C" w:rsidRPr="00D30A7C" w:rsidRDefault="00D30A7C" w:rsidP="00C01878">
            <w:pPr>
              <w:spacing w:after="0" w:line="240" w:lineRule="auto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2268" w:type="dxa"/>
            <w:vMerge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</w:p>
        </w:tc>
        <w:tc>
          <w:tcPr>
            <w:tcW w:w="3969" w:type="dxa"/>
          </w:tcPr>
          <w:p w:rsidR="00D30A7C" w:rsidRPr="00D30A7C" w:rsidRDefault="00D30A7C" w:rsidP="00C01878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759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</w:rPr>
            </w:pPr>
            <w:r w:rsidRPr="00D30A7C">
              <w:rPr>
                <w:rFonts w:eastAsia="Calibri" w:cs="Times New Roman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23"/>
          <w:szCs w:val="23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sz w:val="23"/>
          <w:szCs w:val="23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 xml:space="preserve">Рассмотрено на заседании кафедры </w:t>
      </w:r>
      <w:r w:rsidR="00B112AE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</w:rPr>
      </w:pPr>
      <w:r w:rsidRPr="00D30A7C">
        <w:rPr>
          <w:rFonts w:cs="Times New Roman"/>
          <w:color w:val="000000"/>
        </w:rPr>
        <w:t>(протокол от «____»____________20__ г., № ___)</w:t>
      </w:r>
    </w:p>
    <w:p w:rsidR="00D30A7C" w:rsidRPr="00D30A7C" w:rsidRDefault="00D30A7C" w:rsidP="00C01878">
      <w:pPr>
        <w:spacing w:after="0" w:line="240" w:lineRule="auto"/>
        <w:rPr>
          <w:rFonts w:cs="Times New Roman"/>
          <w:sz w:val="23"/>
          <w:szCs w:val="23"/>
        </w:rPr>
      </w:pPr>
    </w:p>
    <w:p w:rsidR="00D60298" w:rsidRDefault="00D60298" w:rsidP="00C01878">
      <w:pPr>
        <w:pStyle w:val="aa"/>
      </w:pPr>
      <w:bookmarkStart w:id="23" w:name="_Toc536450847"/>
      <w:bookmarkStart w:id="24" w:name="_Toc1055232"/>
      <w:bookmarkStart w:id="25" w:name="_Toc37161007"/>
    </w:p>
    <w:p w:rsidR="00D60298" w:rsidRDefault="00D60298" w:rsidP="00C01878">
      <w:pPr>
        <w:rPr>
          <w:rFonts w:eastAsia="Times New Roman" w:cs="Times New Roman"/>
          <w:b/>
          <w:i/>
          <w:szCs w:val="24"/>
        </w:rPr>
      </w:pPr>
      <w:r>
        <w:rPr>
          <w:b/>
          <w:i/>
        </w:rPr>
        <w:br w:type="page"/>
      </w:r>
    </w:p>
    <w:p w:rsidR="00D30A7C" w:rsidRPr="00D30A7C" w:rsidRDefault="00D30A7C" w:rsidP="00C01878">
      <w:pPr>
        <w:pStyle w:val="aa"/>
      </w:pPr>
      <w:bookmarkStart w:id="26" w:name="_Toc63419666"/>
      <w:r w:rsidRPr="00D30A7C">
        <w:t>Приложение № 3</w:t>
      </w:r>
      <w:bookmarkEnd w:id="23"/>
      <w:bookmarkEnd w:id="24"/>
      <w:bookmarkEnd w:id="25"/>
      <w:bookmarkEnd w:id="26"/>
    </w:p>
    <w:p w:rsidR="00D30A7C" w:rsidRPr="00D30A7C" w:rsidRDefault="00D30A7C" w:rsidP="00C01878">
      <w:pPr>
        <w:spacing w:after="0" w:line="240" w:lineRule="auto"/>
        <w:jc w:val="right"/>
        <w:rPr>
          <w:rFonts w:cs="Times New Roman"/>
          <w:i/>
          <w:sz w:val="28"/>
          <w:szCs w:val="28"/>
        </w:rPr>
      </w:pPr>
    </w:p>
    <w:p w:rsidR="00D30A7C" w:rsidRPr="0054377B" w:rsidRDefault="00D30A7C" w:rsidP="00C01878">
      <w:pPr>
        <w:spacing w:after="0" w:line="240" w:lineRule="auto"/>
        <w:jc w:val="center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 xml:space="preserve">СТРУКТУРА ОТЧЕТА </w:t>
      </w:r>
      <w:r w:rsidRPr="0054377B">
        <w:rPr>
          <w:rFonts w:cs="Times New Roman"/>
          <w:b/>
          <w:caps/>
          <w:szCs w:val="24"/>
        </w:rPr>
        <w:t xml:space="preserve">о прохождении </w:t>
      </w:r>
      <w:r w:rsidRPr="0054377B">
        <w:rPr>
          <w:rFonts w:cs="Times New Roman"/>
          <w:b/>
          <w:szCs w:val="24"/>
        </w:rPr>
        <w:t>ПРАКТИКИ</w:t>
      </w:r>
    </w:p>
    <w:p w:rsidR="00D30A7C" w:rsidRPr="0054377B" w:rsidRDefault="00D30A7C" w:rsidP="00C01878">
      <w:pPr>
        <w:spacing w:after="0" w:line="240" w:lineRule="auto"/>
        <w:jc w:val="center"/>
        <w:rPr>
          <w:rFonts w:cs="Times New Roman"/>
          <w:szCs w:val="24"/>
        </w:rPr>
      </w:pP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>Титульный лист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>Оглавление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>ВВЕДЕНИЕ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i/>
          <w:szCs w:val="24"/>
        </w:rPr>
      </w:pPr>
      <w:r w:rsidRPr="0054377B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szCs w:val="24"/>
        </w:rPr>
      </w:pP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i/>
          <w:szCs w:val="24"/>
        </w:rPr>
      </w:pPr>
      <w:r w:rsidRPr="0054377B">
        <w:rPr>
          <w:rFonts w:cs="Times New Roman"/>
          <w:i/>
          <w:szCs w:val="24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>ЗАКЛЮЧЕНИЕ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i/>
          <w:szCs w:val="24"/>
        </w:rPr>
      </w:pPr>
      <w:r w:rsidRPr="0054377B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>СПИСОК ИСПОЛЬЗОВАННЫХ ИСТОЧНИКОВ И ЛИТЕРАТУРЫ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i/>
          <w:szCs w:val="24"/>
        </w:rPr>
      </w:pPr>
      <w:r w:rsidRPr="0054377B">
        <w:rPr>
          <w:rFonts w:cs="Times New Roman"/>
          <w:i/>
          <w:szCs w:val="24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D30A7C" w:rsidRPr="0054377B" w:rsidRDefault="00D30A7C" w:rsidP="00C01878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D30A7C" w:rsidRDefault="00D30A7C" w:rsidP="00C01878">
      <w:pPr>
        <w:spacing w:after="0" w:line="240" w:lineRule="auto"/>
        <w:jc w:val="both"/>
        <w:rPr>
          <w:rFonts w:cs="Times New Roman"/>
          <w:b/>
          <w:szCs w:val="24"/>
        </w:rPr>
      </w:pPr>
      <w:r w:rsidRPr="0054377B">
        <w:rPr>
          <w:rFonts w:cs="Times New Roman"/>
          <w:b/>
          <w:szCs w:val="24"/>
        </w:rPr>
        <w:t>ПРИЛОЖЕНИЕ К ОТЧЕТУ ПО ПРАКТИКЕ</w:t>
      </w:r>
    </w:p>
    <w:p w:rsidR="00DC19ED" w:rsidRPr="0054377B" w:rsidRDefault="00DC19ED" w:rsidP="00C01878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54377B" w:rsidRPr="0054377B" w:rsidRDefault="0054377B" w:rsidP="00C01878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>Приложение № 1.</w:t>
      </w:r>
      <w:r w:rsidRPr="0054377B">
        <w:rPr>
          <w:rFonts w:cs="Times New Roman"/>
          <w:szCs w:val="24"/>
        </w:rPr>
        <w:t xml:space="preserve"> Индивидуальное задание на практику.</w:t>
      </w:r>
    </w:p>
    <w:p w:rsidR="0054377B" w:rsidRPr="0054377B" w:rsidRDefault="0054377B" w:rsidP="00C01878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 xml:space="preserve">Приложение № 2. </w:t>
      </w:r>
      <w:r w:rsidRPr="0054377B">
        <w:rPr>
          <w:rFonts w:cs="Times New Roman"/>
          <w:szCs w:val="24"/>
        </w:rPr>
        <w:t>Рабочий график (план) проведения практики.</w:t>
      </w:r>
    </w:p>
    <w:p w:rsidR="0054377B" w:rsidRPr="0054377B" w:rsidRDefault="0054377B" w:rsidP="00C01878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>Приложение № 3.</w:t>
      </w:r>
      <w:r w:rsidRPr="0054377B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54377B" w:rsidRPr="0054377B" w:rsidRDefault="0054377B" w:rsidP="00C01878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54377B">
        <w:rPr>
          <w:rFonts w:cs="Times New Roman"/>
          <w:b/>
          <w:i/>
          <w:szCs w:val="24"/>
        </w:rPr>
        <w:t xml:space="preserve">Приложение № 4. </w:t>
      </w:r>
      <w:r w:rsidRPr="0054377B">
        <w:rPr>
          <w:rFonts w:cs="Times New Roman"/>
          <w:szCs w:val="24"/>
        </w:rPr>
        <w:t>Отчет о прохождении практики</w:t>
      </w:r>
    </w:p>
    <w:p w:rsidR="0054377B" w:rsidRPr="0054377B" w:rsidRDefault="0054377B" w:rsidP="00C01878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>Приложение № 5.</w:t>
      </w:r>
      <w:r w:rsidRPr="0054377B">
        <w:rPr>
          <w:rFonts w:cs="Times New Roman"/>
          <w:szCs w:val="24"/>
        </w:rPr>
        <w:t xml:space="preserve"> Дневник практики.</w:t>
      </w:r>
    </w:p>
    <w:p w:rsidR="0054377B" w:rsidRPr="0054377B" w:rsidRDefault="0054377B" w:rsidP="00C01878">
      <w:pPr>
        <w:spacing w:after="0" w:line="240" w:lineRule="auto"/>
        <w:jc w:val="both"/>
        <w:rPr>
          <w:rFonts w:cs="Times New Roman"/>
          <w:szCs w:val="24"/>
        </w:rPr>
      </w:pPr>
      <w:r w:rsidRPr="0054377B">
        <w:rPr>
          <w:rFonts w:cs="Times New Roman"/>
          <w:b/>
          <w:i/>
          <w:szCs w:val="24"/>
        </w:rPr>
        <w:t xml:space="preserve">Приложение № 6. </w:t>
      </w:r>
      <w:r w:rsidRPr="0054377B">
        <w:rPr>
          <w:rFonts w:cs="Times New Roman"/>
          <w:szCs w:val="24"/>
        </w:rPr>
        <w:t>Приложения.</w:t>
      </w:r>
    </w:p>
    <w:p w:rsidR="0054377B" w:rsidRPr="0054377B" w:rsidRDefault="0054377B" w:rsidP="00C01878">
      <w:pPr>
        <w:spacing w:after="0" w:line="240" w:lineRule="auto"/>
        <w:jc w:val="both"/>
        <w:rPr>
          <w:rFonts w:cs="Times New Roman"/>
          <w:szCs w:val="24"/>
        </w:rPr>
      </w:pPr>
    </w:p>
    <w:p w:rsidR="00D60298" w:rsidRDefault="0054377B" w:rsidP="00C01878">
      <w:pPr>
        <w:spacing w:after="0" w:line="240" w:lineRule="auto"/>
        <w:jc w:val="both"/>
        <w:rPr>
          <w:rFonts w:cs="Times New Roman"/>
          <w:i/>
          <w:sz w:val="25"/>
          <w:szCs w:val="25"/>
        </w:rPr>
      </w:pPr>
      <w:r w:rsidRPr="0054377B">
        <w:rPr>
          <w:rFonts w:cs="Times New Roman"/>
          <w:i/>
          <w:szCs w:val="24"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4377B">
        <w:rPr>
          <w:rFonts w:cs="Times New Roman"/>
          <w:i/>
          <w:iCs/>
          <w:szCs w:val="24"/>
        </w:rPr>
        <w:t>ллюстрирующие</w:t>
      </w:r>
      <w:r w:rsidRPr="0054377B">
        <w:rPr>
          <w:rFonts w:cs="Times New Roman"/>
          <w:i/>
          <w:szCs w:val="24"/>
        </w:rPr>
        <w:t xml:space="preserve"> отдельные направления деятельности профильной организации – базы практики</w:t>
      </w:r>
      <w:r w:rsidR="00D60298">
        <w:rPr>
          <w:rFonts w:cs="Times New Roman"/>
          <w:i/>
          <w:sz w:val="25"/>
          <w:szCs w:val="25"/>
        </w:rPr>
        <w:br w:type="page"/>
      </w:r>
    </w:p>
    <w:p w:rsidR="00D30A7C" w:rsidRPr="00DB40E8" w:rsidRDefault="00D30A7C" w:rsidP="00C01878">
      <w:pPr>
        <w:pStyle w:val="aa"/>
      </w:pPr>
      <w:bookmarkStart w:id="27" w:name="_Toc536450848"/>
      <w:bookmarkStart w:id="28" w:name="_Toc1055233"/>
      <w:bookmarkStart w:id="29" w:name="_Toc37161008"/>
      <w:bookmarkStart w:id="30" w:name="_Toc63419667"/>
      <w:r w:rsidRPr="00DB40E8">
        <w:t>Приложение № 4</w:t>
      </w:r>
      <w:bookmarkEnd w:id="27"/>
      <w:bookmarkEnd w:id="28"/>
      <w:bookmarkEnd w:id="29"/>
      <w:bookmarkEnd w:id="30"/>
    </w:p>
    <w:p w:rsidR="008304F5" w:rsidRPr="008304F5" w:rsidRDefault="008304F5" w:rsidP="00C01878"/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МИНИСТЕРСТВО КУЛЬТУРЫ РОССИЙСКОЙ ФЕДЕРАЦИИ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Федеральное государственное бюджетное образовательное учреждение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высшего  образования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D30A7C">
        <w:rPr>
          <w:rFonts w:cs="Times New Roman"/>
        </w:rPr>
        <w:t>«Московский государственный институт культуры»</w:t>
      </w:r>
    </w:p>
    <w:p w:rsidR="00D30A7C" w:rsidRPr="00D30A7C" w:rsidRDefault="00CC6C4C" w:rsidP="00C01878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D30A7C" w:rsidRPr="00D30A7C">
        <w:br/>
        <w:t xml:space="preserve">Кафедра </w:t>
      </w:r>
      <w:r w:rsidR="00E839CA">
        <w:t>оркестрового исполнительства и дирижирования</w:t>
      </w:r>
    </w:p>
    <w:p w:rsidR="008304F5" w:rsidRDefault="008304F5" w:rsidP="00C0187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30A7C">
        <w:rPr>
          <w:rFonts w:cs="Times New Roman"/>
          <w:b/>
          <w:sz w:val="28"/>
          <w:szCs w:val="28"/>
        </w:rPr>
        <w:t>ОТЧЕТ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30A7C">
        <w:rPr>
          <w:rFonts w:cs="Times New Roman"/>
          <w:b/>
          <w:sz w:val="28"/>
          <w:szCs w:val="28"/>
        </w:rPr>
        <w:t xml:space="preserve">о прохождении учебной практики 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30A7C">
        <w:rPr>
          <w:rFonts w:cs="Times New Roman"/>
          <w:b/>
          <w:sz w:val="28"/>
          <w:szCs w:val="28"/>
        </w:rPr>
        <w:t>(творческая практика)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D30A7C" w:rsidRPr="00D30A7C" w:rsidRDefault="00D30A7C" w:rsidP="00C01878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D30A7C">
        <w:rPr>
          <w:rFonts w:ascii="Times New Roman" w:hAnsi="Times New Roman"/>
          <w:szCs w:val="28"/>
        </w:rPr>
        <w:t>Направление подготовки 53.03.05 «Дирижирование»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>Профиль «</w:t>
      </w:r>
      <w:r w:rsidR="006C79A8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D30A7C">
        <w:rPr>
          <w:rFonts w:cs="Times New Roman"/>
          <w:sz w:val="28"/>
          <w:szCs w:val="28"/>
        </w:rPr>
        <w:t>»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  <w:gridCol w:w="5494"/>
      </w:tblGrid>
      <w:tr w:rsidR="00D30A7C" w:rsidRPr="00D30A7C" w:rsidTr="00D30A7C">
        <w:tc>
          <w:tcPr>
            <w:tcW w:w="4503" w:type="dxa"/>
            <w:shd w:val="clear" w:color="auto" w:fill="auto"/>
          </w:tcPr>
          <w:p w:rsidR="00D30A7C" w:rsidRPr="00D30A7C" w:rsidRDefault="00D30A7C" w:rsidP="00C01878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D30A7C" w:rsidRPr="00D30A7C" w:rsidRDefault="00D30A7C" w:rsidP="00C01878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D30A7C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D30A7C">
              <w:rPr>
                <w:rFonts w:cs="Times New Roman"/>
              </w:rPr>
              <w:t>(Ф.И.О.)</w:t>
            </w:r>
          </w:p>
          <w:p w:rsidR="00D30A7C" w:rsidRPr="00D30A7C" w:rsidRDefault="00D30A7C" w:rsidP="00C01878">
            <w:pPr>
              <w:spacing w:after="0" w:line="240" w:lineRule="auto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D30A7C">
              <w:rPr>
                <w:rFonts w:cs="Times New Roman"/>
                <w:sz w:val="26"/>
                <w:szCs w:val="26"/>
              </w:rPr>
              <w:t>________________________</w:t>
            </w:r>
            <w:r w:rsidRPr="00D30A7C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D30A7C" w:rsidRPr="00D30A7C" w:rsidRDefault="00D30A7C" w:rsidP="00C01878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D30A7C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D30A7C" w:rsidRPr="00D30A7C" w:rsidRDefault="00D30A7C" w:rsidP="00C01878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D30A7C" w:rsidRPr="00D30A7C" w:rsidRDefault="00D30A7C" w:rsidP="00C01878">
      <w:pPr>
        <w:spacing w:after="0" w:line="240" w:lineRule="auto"/>
        <w:jc w:val="both"/>
        <w:rPr>
          <w:rFonts w:cs="Times New Roman"/>
          <w:color w:val="000000"/>
          <w:sz w:val="26"/>
          <w:szCs w:val="26"/>
        </w:rPr>
      </w:pPr>
      <w:r w:rsidRPr="00D30A7C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D30A7C" w:rsidRPr="00D30A7C" w:rsidRDefault="00D30A7C" w:rsidP="00C01878">
      <w:pPr>
        <w:spacing w:after="0" w:line="240" w:lineRule="auto"/>
        <w:rPr>
          <w:rFonts w:cs="Times New Roman"/>
          <w:color w:val="000000"/>
        </w:rPr>
      </w:pP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sz w:val="26"/>
          <w:szCs w:val="26"/>
        </w:rPr>
      </w:pPr>
      <w:r w:rsidRPr="00D30A7C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sz w:val="26"/>
          <w:szCs w:val="26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b/>
          <w:sz w:val="26"/>
          <w:szCs w:val="26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b/>
          <w:sz w:val="26"/>
          <w:szCs w:val="26"/>
        </w:rPr>
      </w:pPr>
      <w:r w:rsidRPr="00D30A7C">
        <w:rPr>
          <w:rFonts w:cs="Times New Roman"/>
          <w:b/>
          <w:sz w:val="26"/>
          <w:szCs w:val="26"/>
        </w:rPr>
        <w:t>Руководитель практики от вуза:</w:t>
      </w:r>
      <w:r w:rsidRPr="00D30A7C">
        <w:rPr>
          <w:rFonts w:cs="Times New Roman"/>
          <w:b/>
          <w:sz w:val="28"/>
          <w:szCs w:val="28"/>
        </w:rPr>
        <w:t>____________</w:t>
      </w:r>
    </w:p>
    <w:p w:rsidR="00D30A7C" w:rsidRPr="00D30A7C" w:rsidRDefault="00D30A7C" w:rsidP="00C01878">
      <w:pPr>
        <w:spacing w:after="0" w:line="240" w:lineRule="auto"/>
        <w:rPr>
          <w:rFonts w:cs="Times New Roman"/>
          <w:b/>
          <w:sz w:val="26"/>
          <w:szCs w:val="26"/>
        </w:rPr>
      </w:pPr>
      <w:r w:rsidRPr="00D30A7C">
        <w:rPr>
          <w:rFonts w:cs="Times New Roman"/>
          <w:b/>
          <w:sz w:val="26"/>
          <w:szCs w:val="26"/>
        </w:rPr>
        <w:t>__________________________________________</w:t>
      </w:r>
    </w:p>
    <w:p w:rsidR="00D30A7C" w:rsidRPr="00D30A7C" w:rsidRDefault="00D30A7C" w:rsidP="00C01878">
      <w:pPr>
        <w:spacing w:after="0" w:line="240" w:lineRule="auto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i/>
          <w:sz w:val="26"/>
          <w:szCs w:val="26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6"/>
          <w:szCs w:val="26"/>
        </w:rPr>
        <w:t>Зав. кафедрой:</w:t>
      </w:r>
      <w:r w:rsidRPr="00D30A7C">
        <w:rPr>
          <w:rFonts w:cs="Times New Roman"/>
          <w:sz w:val="28"/>
          <w:szCs w:val="28"/>
        </w:rPr>
        <w:t xml:space="preserve"> ___________________________</w:t>
      </w:r>
    </w:p>
    <w:p w:rsidR="00D30A7C" w:rsidRPr="00D30A7C" w:rsidRDefault="00D30A7C" w:rsidP="00C01878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6"/>
          <w:szCs w:val="26"/>
        </w:rPr>
        <w:t xml:space="preserve">Допустить к защите: </w:t>
      </w:r>
      <w:r w:rsidRPr="00D30A7C">
        <w:rPr>
          <w:rFonts w:cs="Times New Roman"/>
          <w:sz w:val="28"/>
          <w:szCs w:val="28"/>
        </w:rPr>
        <w:t>____________________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D30A7C">
        <w:rPr>
          <w:rFonts w:cs="Times New Roman"/>
          <w:i/>
          <w:sz w:val="20"/>
          <w:szCs w:val="20"/>
        </w:rPr>
        <w:t>подпись</w:t>
      </w:r>
    </w:p>
    <w:p w:rsidR="00D30A7C" w:rsidRPr="00D30A7C" w:rsidRDefault="00FF11CE" w:rsidP="00C01878">
      <w:pPr>
        <w:spacing w:after="0" w:line="240" w:lineRule="auto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«____»______________20</w:t>
      </w:r>
      <w:r w:rsidR="00D30A7C" w:rsidRPr="00D30A7C">
        <w:rPr>
          <w:rFonts w:cs="Times New Roman"/>
          <w:sz w:val="26"/>
          <w:szCs w:val="26"/>
        </w:rPr>
        <w:t>__ г.</w:t>
      </w:r>
    </w:p>
    <w:p w:rsidR="00D60298" w:rsidRDefault="00D30A7C" w:rsidP="00C01878">
      <w:pPr>
        <w:spacing w:after="0" w:line="240" w:lineRule="auto"/>
        <w:jc w:val="center"/>
        <w:rPr>
          <w:b/>
          <w:i/>
        </w:rPr>
      </w:pPr>
      <w:r w:rsidRPr="00D30A7C">
        <w:rPr>
          <w:rFonts w:cs="Times New Roman"/>
          <w:sz w:val="26"/>
          <w:szCs w:val="26"/>
        </w:rPr>
        <w:br/>
      </w:r>
      <w:bookmarkStart w:id="31" w:name="_Toc536450849"/>
      <w:bookmarkStart w:id="32" w:name="_Toc1055234"/>
      <w:bookmarkStart w:id="33" w:name="_Toc37161009"/>
    </w:p>
    <w:p w:rsidR="00D60298" w:rsidRDefault="00D60298" w:rsidP="00C01878">
      <w:pPr>
        <w:rPr>
          <w:b/>
          <w:i/>
        </w:rPr>
      </w:pPr>
      <w:r>
        <w:rPr>
          <w:b/>
          <w:i/>
        </w:rPr>
        <w:br w:type="page"/>
      </w:r>
    </w:p>
    <w:p w:rsidR="00D30A7C" w:rsidRDefault="00D30A7C" w:rsidP="00C01878">
      <w:pPr>
        <w:pStyle w:val="aa"/>
      </w:pPr>
      <w:bookmarkStart w:id="34" w:name="_Toc63419668"/>
      <w:r w:rsidRPr="00D30A7C">
        <w:t>Приложение № 5</w:t>
      </w:r>
      <w:bookmarkEnd w:id="31"/>
      <w:bookmarkEnd w:id="32"/>
      <w:bookmarkEnd w:id="33"/>
      <w:bookmarkEnd w:id="34"/>
    </w:p>
    <w:p w:rsidR="008304F5" w:rsidRPr="008304F5" w:rsidRDefault="008304F5" w:rsidP="00C01878"/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МИНИСТЕРСТВО КУЛЬТУРЫ РОССИЙСКОЙ ФЕДЕРАЦИИ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Федеральное государственное бюджетное образовательное учреждение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</w:rPr>
      </w:pPr>
      <w:r w:rsidRPr="00D30A7C">
        <w:rPr>
          <w:rFonts w:cs="Times New Roman"/>
        </w:rPr>
        <w:t>высшего  образования</w:t>
      </w:r>
    </w:p>
    <w:p w:rsidR="00D30A7C" w:rsidRPr="00D30A7C" w:rsidRDefault="00D30A7C" w:rsidP="00C01878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D30A7C">
        <w:rPr>
          <w:rFonts w:cs="Times New Roman"/>
        </w:rPr>
        <w:t>«Московский государственный институт культуры»</w:t>
      </w:r>
    </w:p>
    <w:p w:rsidR="00D30A7C" w:rsidRPr="00D30A7C" w:rsidRDefault="00CC6C4C" w:rsidP="00C01878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D30A7C" w:rsidRPr="00D30A7C">
        <w:br/>
        <w:t xml:space="preserve">Кафедра </w:t>
      </w:r>
      <w:r w:rsidR="00E839CA">
        <w:t>оркестрового исполнительства и дирижирования</w:t>
      </w:r>
    </w:p>
    <w:p w:rsidR="00D30A7C" w:rsidRPr="00D30A7C" w:rsidRDefault="00D30A7C" w:rsidP="00C01878">
      <w:pPr>
        <w:spacing w:after="0" w:line="240" w:lineRule="auto"/>
        <w:rPr>
          <w:rFonts w:cs="Times New Roman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</w:rPr>
      </w:pPr>
    </w:p>
    <w:p w:rsidR="00D30A7C" w:rsidRPr="00D30A7C" w:rsidRDefault="00D30A7C" w:rsidP="00C01878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D30A7C">
        <w:rPr>
          <w:rFonts w:cs="Times New Roman"/>
          <w:sz w:val="144"/>
        </w:rPr>
        <w:t>Дневник</w:t>
      </w:r>
    </w:p>
    <w:p w:rsidR="00D30A7C" w:rsidRPr="00D30A7C" w:rsidRDefault="00D30A7C" w:rsidP="00C01878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D30A7C">
        <w:rPr>
          <w:rFonts w:cs="Times New Roman"/>
          <w:sz w:val="72"/>
          <w:szCs w:val="72"/>
        </w:rPr>
        <w:t xml:space="preserve">учебной </w:t>
      </w:r>
    </w:p>
    <w:p w:rsidR="00D30A7C" w:rsidRPr="00D30A7C" w:rsidRDefault="00D30A7C" w:rsidP="00C01878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D30A7C">
        <w:rPr>
          <w:rFonts w:cs="Times New Roman"/>
          <w:sz w:val="72"/>
          <w:szCs w:val="72"/>
        </w:rPr>
        <w:t>творческой практики</w:t>
      </w:r>
    </w:p>
    <w:p w:rsidR="00D30A7C" w:rsidRPr="00D30A7C" w:rsidRDefault="00D30A7C" w:rsidP="00C01878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D30A7C" w:rsidRPr="00D30A7C" w:rsidRDefault="00D30A7C" w:rsidP="00C01878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D30A7C">
        <w:rPr>
          <w:rFonts w:cs="Times New Roman"/>
          <w:sz w:val="40"/>
        </w:rPr>
        <w:t>Семеновой Анастасии Ивановны</w:t>
      </w:r>
    </w:p>
    <w:p w:rsidR="00D30A7C" w:rsidRPr="00D30A7C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>Направление подготовки: 53.03.05 «Дирижирование»</w:t>
      </w: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>Профиль подготовки: «</w:t>
      </w:r>
      <w:r w:rsidR="006C79A8">
        <w:rPr>
          <w:rFonts w:cs="Times New Roman"/>
          <w:sz w:val="28"/>
          <w:szCs w:val="28"/>
        </w:rPr>
        <w:t>Дирижирование оркестром народных инструментов</w:t>
      </w:r>
      <w:r w:rsidRPr="00D30A7C">
        <w:rPr>
          <w:rFonts w:cs="Times New Roman"/>
          <w:sz w:val="28"/>
          <w:szCs w:val="28"/>
        </w:rPr>
        <w:t>»</w:t>
      </w: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>Форма обучения: очная</w:t>
      </w: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>Группа: 07251о</w:t>
      </w: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>Год поступления в МГИК: 2017</w:t>
      </w:r>
    </w:p>
    <w:p w:rsidR="00D30A7C" w:rsidRPr="00D30A7C" w:rsidRDefault="00D30A7C" w:rsidP="00C01878">
      <w:pPr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 xml:space="preserve">Руководитель практики: </w:t>
      </w:r>
      <w:r w:rsidRPr="00D30A7C">
        <w:rPr>
          <w:rFonts w:cs="Times New Roman"/>
          <w:sz w:val="28"/>
          <w:szCs w:val="28"/>
        </w:rPr>
        <w:tab/>
      </w:r>
      <w:r w:rsidRPr="00D30A7C">
        <w:rPr>
          <w:rFonts w:cs="Times New Roman"/>
          <w:sz w:val="28"/>
          <w:szCs w:val="28"/>
        </w:rPr>
        <w:tab/>
      </w:r>
      <w:r w:rsidRPr="00D30A7C">
        <w:rPr>
          <w:rFonts w:cs="Times New Roman"/>
          <w:sz w:val="28"/>
          <w:szCs w:val="28"/>
        </w:rPr>
        <w:tab/>
      </w:r>
      <w:r w:rsidRPr="00D30A7C">
        <w:rPr>
          <w:rFonts w:cs="Times New Roman"/>
          <w:sz w:val="28"/>
          <w:szCs w:val="28"/>
        </w:rPr>
        <w:tab/>
        <w:t xml:space="preserve">   _____________ Делий П.Ю.</w:t>
      </w:r>
    </w:p>
    <w:p w:rsidR="00D30A7C" w:rsidRPr="00D30A7C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D30A7C" w:rsidRPr="00D30A7C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 xml:space="preserve">База практики: МГИК (кафедра </w:t>
      </w:r>
      <w:r w:rsidR="00E839CA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D30A7C">
        <w:rPr>
          <w:rFonts w:cs="Times New Roman"/>
          <w:sz w:val="28"/>
          <w:szCs w:val="28"/>
        </w:rPr>
        <w:t xml:space="preserve">) </w:t>
      </w:r>
    </w:p>
    <w:p w:rsidR="00D30A7C" w:rsidRPr="00D30A7C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6B1466" w:rsidRDefault="00D30A7C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D30A7C">
        <w:rPr>
          <w:rFonts w:cs="Times New Roman"/>
          <w:sz w:val="28"/>
          <w:szCs w:val="28"/>
        </w:rPr>
        <w:t xml:space="preserve">Заведующего кафедрой </w:t>
      </w:r>
      <w:r w:rsidRPr="00D30A7C">
        <w:rPr>
          <w:rFonts w:cs="Times New Roman"/>
          <w:sz w:val="28"/>
          <w:szCs w:val="28"/>
        </w:rPr>
        <w:br/>
      </w:r>
      <w:r w:rsidR="00E839CA">
        <w:rPr>
          <w:rFonts w:cs="Times New Roman"/>
          <w:sz w:val="28"/>
          <w:szCs w:val="28"/>
        </w:rPr>
        <w:t>оркестрового исполнительства и дирижирования</w:t>
      </w:r>
    </w:p>
    <w:p w:rsidR="00165886" w:rsidRDefault="000863FF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ФИC МГИК</w:t>
      </w:r>
      <w:r w:rsidR="006B1466">
        <w:rPr>
          <w:rFonts w:cs="Times New Roman"/>
          <w:sz w:val="28"/>
          <w:szCs w:val="28"/>
        </w:rPr>
        <w:tab/>
      </w:r>
      <w:r w:rsidR="006B1466">
        <w:rPr>
          <w:rFonts w:cs="Times New Roman"/>
          <w:sz w:val="28"/>
          <w:szCs w:val="28"/>
        </w:rPr>
        <w:tab/>
      </w:r>
      <w:r w:rsidR="006B1466">
        <w:rPr>
          <w:rFonts w:cs="Times New Roman"/>
          <w:sz w:val="28"/>
          <w:szCs w:val="28"/>
        </w:rPr>
        <w:tab/>
      </w:r>
      <w:r w:rsidR="006B1466">
        <w:rPr>
          <w:rFonts w:cs="Times New Roman"/>
          <w:sz w:val="28"/>
          <w:szCs w:val="28"/>
        </w:rPr>
        <w:tab/>
      </w:r>
      <w:r w:rsidR="006B1466">
        <w:rPr>
          <w:rFonts w:cs="Times New Roman"/>
          <w:sz w:val="28"/>
          <w:szCs w:val="28"/>
        </w:rPr>
        <w:tab/>
      </w:r>
      <w:r w:rsidR="006B1466">
        <w:rPr>
          <w:rFonts w:cs="Times New Roman"/>
          <w:sz w:val="28"/>
          <w:szCs w:val="28"/>
        </w:rPr>
        <w:tab/>
      </w:r>
      <w:r w:rsidR="006B1466">
        <w:rPr>
          <w:rFonts w:cs="Times New Roman"/>
          <w:sz w:val="28"/>
          <w:szCs w:val="28"/>
        </w:rPr>
        <w:tab/>
      </w:r>
      <w:r w:rsidR="00D30A7C" w:rsidRPr="00D30A7C">
        <w:rPr>
          <w:rFonts w:cs="Times New Roman"/>
          <w:sz w:val="28"/>
          <w:szCs w:val="28"/>
        </w:rPr>
        <w:t>_______________ Делий П.Ю.</w:t>
      </w:r>
    </w:p>
    <w:p w:rsidR="00165886" w:rsidRDefault="00165886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</w:p>
    <w:p w:rsidR="00B62E3B" w:rsidRDefault="00B62E3B" w:rsidP="00C01878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4430"/>
        <w:gridCol w:w="1905"/>
        <w:gridCol w:w="1852"/>
      </w:tblGrid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sz w:val="28"/>
                <w:szCs w:val="28"/>
              </w:rPr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  <w:tr w:rsidR="00652360" w:rsidRPr="00652360" w:rsidTr="00F13BD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360" w:rsidRPr="00652360" w:rsidRDefault="00652360" w:rsidP="00C01878">
            <w:pPr>
              <w:spacing w:after="0"/>
              <w:rPr>
                <w:rFonts w:cs="Times New Roman"/>
              </w:rPr>
            </w:pPr>
          </w:p>
        </w:tc>
      </w:tr>
    </w:tbl>
    <w:p w:rsidR="00652360" w:rsidRPr="00652360" w:rsidRDefault="00652360" w:rsidP="00C01878">
      <w:pPr>
        <w:tabs>
          <w:tab w:val="left" w:pos="5149"/>
        </w:tabs>
        <w:rPr>
          <w:rFonts w:cs="Times New Roman"/>
          <w:color w:val="000000"/>
          <w:szCs w:val="24"/>
        </w:rPr>
      </w:pPr>
      <w:r w:rsidRPr="00652360">
        <w:rPr>
          <w:rFonts w:cs="Times New Roman"/>
          <w:color w:val="000000"/>
          <w:szCs w:val="24"/>
        </w:rPr>
        <w:tab/>
      </w:r>
    </w:p>
    <w:p w:rsidR="00D47453" w:rsidRPr="00652360" w:rsidRDefault="00652360" w:rsidP="00C01878">
      <w:pPr>
        <w:jc w:val="right"/>
        <w:rPr>
          <w:rFonts w:cs="Times New Roman"/>
          <w:szCs w:val="24"/>
        </w:rPr>
      </w:pPr>
      <w:r w:rsidRPr="00652360">
        <w:rPr>
          <w:rFonts w:cs="Times New Roman"/>
          <w:color w:val="000000"/>
          <w:szCs w:val="24"/>
        </w:rPr>
        <w:t>Руководитель практики __________</w:t>
      </w:r>
      <w:r w:rsidRPr="00652360">
        <w:rPr>
          <w:rFonts w:cs="Times New Roman"/>
          <w:i/>
          <w:color w:val="000000"/>
          <w:szCs w:val="24"/>
        </w:rPr>
        <w:br/>
        <w:t xml:space="preserve"> подпись </w:t>
      </w:r>
    </w:p>
    <w:sectPr w:rsidR="00D47453" w:rsidRPr="00652360" w:rsidSect="00D54178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7" w:h="16840" w:code="9"/>
      <w:pgMar w:top="1134" w:right="851" w:bottom="1134" w:left="1701" w:header="1304" w:footer="711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51D" w:rsidRDefault="0035051D" w:rsidP="00F1364C">
      <w:pPr>
        <w:spacing w:after="0" w:line="240" w:lineRule="auto"/>
      </w:pPr>
      <w:r>
        <w:separator/>
      </w:r>
    </w:p>
  </w:endnote>
  <w:endnote w:type="continuationSeparator" w:id="1">
    <w:p w:rsidR="0035051D" w:rsidRDefault="0035051D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D0" w:rsidRDefault="002460D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1323"/>
      <w:docPartObj>
        <w:docPartGallery w:val="Page Numbers (Bottom of Page)"/>
        <w:docPartUnique/>
      </w:docPartObj>
    </w:sdtPr>
    <w:sdtContent>
      <w:p w:rsidR="00F13BDF" w:rsidRDefault="004C1916" w:rsidP="00EE4265">
        <w:pPr>
          <w:pStyle w:val="a8"/>
          <w:jc w:val="center"/>
        </w:pPr>
        <w:r>
          <w:fldChar w:fldCharType="begin"/>
        </w:r>
        <w:r w:rsidR="00F13BDF">
          <w:instrText xml:space="preserve"> PAGE   \* MERGEFORMAT </w:instrText>
        </w:r>
        <w:r>
          <w:fldChar w:fldCharType="separate"/>
        </w:r>
        <w:r w:rsidR="00CE13CC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178" w:rsidRDefault="00D54178" w:rsidP="00D54178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D54178" w:rsidRDefault="00D54178" w:rsidP="00D54178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D54178" w:rsidRDefault="00D54178" w:rsidP="00D54178">
    <w:pPr>
      <w:pStyle w:val="a8"/>
      <w:tabs>
        <w:tab w:val="left" w:pos="4189"/>
      </w:tabs>
      <w:jc w:val="center"/>
      <w:rPr>
        <w:b/>
        <w:bCs/>
      </w:rPr>
    </w:pPr>
  </w:p>
  <w:p w:rsidR="00F13BDF" w:rsidRPr="00D54178" w:rsidRDefault="00D54178" w:rsidP="00D54178">
    <w:pPr>
      <w:pStyle w:val="a8"/>
      <w:jc w:val="center"/>
    </w:pPr>
    <w:r>
      <w:rPr>
        <w:b/>
        <w:bCs/>
      </w:rPr>
      <w:t xml:space="preserve">Химки </w:t>
    </w:r>
    <w:r w:rsidR="00E35E62">
      <w:rPr>
        <w:b/>
        <w:bCs/>
      </w:rPr>
      <w:t>– 2022 г.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51D" w:rsidRDefault="0035051D" w:rsidP="00F1364C">
      <w:pPr>
        <w:spacing w:after="0" w:line="240" w:lineRule="auto"/>
      </w:pPr>
      <w:r>
        <w:separator/>
      </w:r>
    </w:p>
  </w:footnote>
  <w:footnote w:type="continuationSeparator" w:id="1">
    <w:p w:rsidR="0035051D" w:rsidRDefault="0035051D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D0" w:rsidRDefault="002460D0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D0" w:rsidRDefault="002460D0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D0" w:rsidRDefault="002460D0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BD270E"/>
    <w:multiLevelType w:val="hybridMultilevel"/>
    <w:tmpl w:val="0FC8F0B6"/>
    <w:lvl w:ilvl="0" w:tplc="96FCE5B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28294B"/>
    <w:multiLevelType w:val="hybridMultilevel"/>
    <w:tmpl w:val="951618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6"/>
  </w:num>
  <w:num w:numId="4">
    <w:abstractNumId w:val="21"/>
  </w:num>
  <w:num w:numId="5">
    <w:abstractNumId w:val="18"/>
  </w:num>
  <w:num w:numId="6">
    <w:abstractNumId w:val="13"/>
  </w:num>
  <w:num w:numId="7">
    <w:abstractNumId w:val="12"/>
  </w:num>
  <w:num w:numId="8">
    <w:abstractNumId w:val="14"/>
  </w:num>
  <w:num w:numId="9">
    <w:abstractNumId w:val="8"/>
  </w:num>
  <w:num w:numId="10">
    <w:abstractNumId w:val="9"/>
  </w:num>
  <w:num w:numId="11">
    <w:abstractNumId w:val="3"/>
  </w:num>
  <w:num w:numId="12">
    <w:abstractNumId w:val="4"/>
  </w:num>
  <w:num w:numId="13">
    <w:abstractNumId w:val="10"/>
  </w:num>
  <w:num w:numId="14">
    <w:abstractNumId w:val="7"/>
  </w:num>
  <w:num w:numId="15">
    <w:abstractNumId w:val="11"/>
  </w:num>
  <w:num w:numId="16">
    <w:abstractNumId w:val="23"/>
  </w:num>
  <w:num w:numId="17">
    <w:abstractNumId w:val="5"/>
  </w:num>
  <w:num w:numId="18">
    <w:abstractNumId w:val="20"/>
  </w:num>
  <w:num w:numId="19">
    <w:abstractNumId w:val="15"/>
  </w:num>
  <w:num w:numId="20">
    <w:abstractNumId w:val="17"/>
  </w:num>
  <w:num w:numId="21">
    <w:abstractNumId w:val="0"/>
  </w:num>
  <w:num w:numId="22">
    <w:abstractNumId w:val="2"/>
  </w:num>
  <w:num w:numId="23">
    <w:abstractNumId w:val="16"/>
  </w:num>
  <w:num w:numId="24">
    <w:abstractNumId w:val="22"/>
  </w:num>
  <w:num w:numId="25">
    <w:abstractNumId w:val="19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ocumentProtection w:edit="forms" w:enforcement="1" w:cryptProviderType="rsaFull" w:cryptAlgorithmClass="hash" w:cryptAlgorithmType="typeAny" w:cryptAlgorithmSid="4" w:cryptSpinCount="50000" w:hash="2rMNCMyezZNNf3RoyDPqSVUrlx4=" w:salt="d4Tz7Ry0kKRC1jM2kz9khA=="/>
  <w:defaultTabStop w:val="708"/>
  <w:characterSpacingControl w:val="doNotCompress"/>
  <w:savePreviewPicture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31665"/>
    <w:rsid w:val="000119A8"/>
    <w:rsid w:val="00015348"/>
    <w:rsid w:val="000341F3"/>
    <w:rsid w:val="000860A4"/>
    <w:rsid w:val="000863FF"/>
    <w:rsid w:val="000930AF"/>
    <w:rsid w:val="000C3D4B"/>
    <w:rsid w:val="000C45EF"/>
    <w:rsid w:val="001169BE"/>
    <w:rsid w:val="00120B75"/>
    <w:rsid w:val="0016353A"/>
    <w:rsid w:val="00163978"/>
    <w:rsid w:val="00165886"/>
    <w:rsid w:val="00180F50"/>
    <w:rsid w:val="001841F9"/>
    <w:rsid w:val="00197273"/>
    <w:rsid w:val="001A6CFF"/>
    <w:rsid w:val="001F4C0D"/>
    <w:rsid w:val="002100BF"/>
    <w:rsid w:val="00241983"/>
    <w:rsid w:val="0024372F"/>
    <w:rsid w:val="002460D0"/>
    <w:rsid w:val="00265978"/>
    <w:rsid w:val="00287819"/>
    <w:rsid w:val="002A054F"/>
    <w:rsid w:val="002A149C"/>
    <w:rsid w:val="002A482B"/>
    <w:rsid w:val="002F7C64"/>
    <w:rsid w:val="00302377"/>
    <w:rsid w:val="00311847"/>
    <w:rsid w:val="003269D8"/>
    <w:rsid w:val="00326CC3"/>
    <w:rsid w:val="0035051D"/>
    <w:rsid w:val="00361B05"/>
    <w:rsid w:val="003702E1"/>
    <w:rsid w:val="00375C22"/>
    <w:rsid w:val="00384062"/>
    <w:rsid w:val="003976EF"/>
    <w:rsid w:val="003B5F29"/>
    <w:rsid w:val="00403ABD"/>
    <w:rsid w:val="0041284B"/>
    <w:rsid w:val="00416DEA"/>
    <w:rsid w:val="00424470"/>
    <w:rsid w:val="00446C87"/>
    <w:rsid w:val="004558B0"/>
    <w:rsid w:val="00460920"/>
    <w:rsid w:val="0048373A"/>
    <w:rsid w:val="00492C7A"/>
    <w:rsid w:val="004C1916"/>
    <w:rsid w:val="004C6330"/>
    <w:rsid w:val="004E56EA"/>
    <w:rsid w:val="00541FB6"/>
    <w:rsid w:val="0054377B"/>
    <w:rsid w:val="00556AE9"/>
    <w:rsid w:val="00572926"/>
    <w:rsid w:val="00577ED2"/>
    <w:rsid w:val="00583CD1"/>
    <w:rsid w:val="00591C2C"/>
    <w:rsid w:val="005B2BBC"/>
    <w:rsid w:val="005C777C"/>
    <w:rsid w:val="005E0D08"/>
    <w:rsid w:val="005F3A00"/>
    <w:rsid w:val="00611E24"/>
    <w:rsid w:val="00644673"/>
    <w:rsid w:val="00652360"/>
    <w:rsid w:val="006559AE"/>
    <w:rsid w:val="00656F29"/>
    <w:rsid w:val="00693C20"/>
    <w:rsid w:val="006B1466"/>
    <w:rsid w:val="006C3624"/>
    <w:rsid w:val="006C79A8"/>
    <w:rsid w:val="006D0B13"/>
    <w:rsid w:val="006D21C5"/>
    <w:rsid w:val="006D45E4"/>
    <w:rsid w:val="006F0879"/>
    <w:rsid w:val="007136FE"/>
    <w:rsid w:val="00731665"/>
    <w:rsid w:val="00753CFE"/>
    <w:rsid w:val="00773CCA"/>
    <w:rsid w:val="00796CE2"/>
    <w:rsid w:val="007E1019"/>
    <w:rsid w:val="007E47E3"/>
    <w:rsid w:val="008304F5"/>
    <w:rsid w:val="00846F18"/>
    <w:rsid w:val="0086347B"/>
    <w:rsid w:val="00873EAC"/>
    <w:rsid w:val="008D692D"/>
    <w:rsid w:val="008D798A"/>
    <w:rsid w:val="008E407B"/>
    <w:rsid w:val="00942DC7"/>
    <w:rsid w:val="0096781A"/>
    <w:rsid w:val="00992866"/>
    <w:rsid w:val="009B1C3A"/>
    <w:rsid w:val="009B7477"/>
    <w:rsid w:val="009D1362"/>
    <w:rsid w:val="009F6F17"/>
    <w:rsid w:val="00A25133"/>
    <w:rsid w:val="00A276A1"/>
    <w:rsid w:val="00A93A6A"/>
    <w:rsid w:val="00AB62D4"/>
    <w:rsid w:val="00AD6AE2"/>
    <w:rsid w:val="00AF0D89"/>
    <w:rsid w:val="00AF6EF9"/>
    <w:rsid w:val="00B060C7"/>
    <w:rsid w:val="00B112AE"/>
    <w:rsid w:val="00B57E79"/>
    <w:rsid w:val="00B62E3B"/>
    <w:rsid w:val="00B92DEF"/>
    <w:rsid w:val="00B9368B"/>
    <w:rsid w:val="00BC522E"/>
    <w:rsid w:val="00BF277F"/>
    <w:rsid w:val="00C01878"/>
    <w:rsid w:val="00C0532B"/>
    <w:rsid w:val="00C1619F"/>
    <w:rsid w:val="00C46265"/>
    <w:rsid w:val="00C725C8"/>
    <w:rsid w:val="00C94A5C"/>
    <w:rsid w:val="00CB0B10"/>
    <w:rsid w:val="00CC6C4C"/>
    <w:rsid w:val="00CE13CC"/>
    <w:rsid w:val="00D139EE"/>
    <w:rsid w:val="00D15496"/>
    <w:rsid w:val="00D30A7C"/>
    <w:rsid w:val="00D373FC"/>
    <w:rsid w:val="00D47453"/>
    <w:rsid w:val="00D54178"/>
    <w:rsid w:val="00D54E70"/>
    <w:rsid w:val="00D60298"/>
    <w:rsid w:val="00DB40E8"/>
    <w:rsid w:val="00DC19ED"/>
    <w:rsid w:val="00DC2F2A"/>
    <w:rsid w:val="00DC727A"/>
    <w:rsid w:val="00DD5E68"/>
    <w:rsid w:val="00DD5F6D"/>
    <w:rsid w:val="00DD6C7C"/>
    <w:rsid w:val="00E1723C"/>
    <w:rsid w:val="00E34B83"/>
    <w:rsid w:val="00E35E62"/>
    <w:rsid w:val="00E41D2F"/>
    <w:rsid w:val="00E839CA"/>
    <w:rsid w:val="00E861DD"/>
    <w:rsid w:val="00E9213C"/>
    <w:rsid w:val="00EA7CD5"/>
    <w:rsid w:val="00EB21AD"/>
    <w:rsid w:val="00EB4B53"/>
    <w:rsid w:val="00EC4114"/>
    <w:rsid w:val="00EE4265"/>
    <w:rsid w:val="00F00BE6"/>
    <w:rsid w:val="00F1364C"/>
    <w:rsid w:val="00F13BDF"/>
    <w:rsid w:val="00F37054"/>
    <w:rsid w:val="00F93F25"/>
    <w:rsid w:val="00FB0C51"/>
    <w:rsid w:val="00FC0FAE"/>
    <w:rsid w:val="00FC1779"/>
    <w:rsid w:val="00FC229D"/>
    <w:rsid w:val="00FE2F1C"/>
    <w:rsid w:val="00FF11CE"/>
    <w:rsid w:val="00FF472F"/>
    <w:rsid w:val="00FF4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D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D60298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D60298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customStyle="1" w:styleId="13">
    <w:name w:val="Нижний колонтитул Знак1"/>
    <w:basedOn w:val="a0"/>
    <w:rsid w:val="00D5417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18" Type="http://schemas.openxmlformats.org/officeDocument/2006/relationships/hyperlink" Target="http://www.consultant.ru/" TargetMode="External"/><Relationship Id="rId26" Type="http://schemas.openxmlformats.org/officeDocument/2006/relationships/hyperlink" Target="https://mail.yandex.ru/re.jsx?h=a,GJ63Nn6AK-8JT-FN-sRxyA&amp;l=aHR0cDovL2VsaWJyYXJ5LnJ1Lw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34" Type="http://schemas.openxmlformats.org/officeDocument/2006/relationships/hyperlink" Target="http://nlib.org.ua/" TargetMode="External"/><Relationship Id="rId42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mail.yandex.ru/re.jsx?h=a,loLvY9V4HqcX-IRJaxmmhg&amp;l=aHR0cDovL2Znb3N2by5ydS8" TargetMode="External"/><Relationship Id="rId17" Type="http://schemas.openxmlformats.org/officeDocument/2006/relationships/hyperlink" Target="https://mail.yandex.ru/re.jsx?h=a,rDWtmmxs9WE1efiOjpBJbg&amp;l=aHR0cHM6Ly93d3cuY3VsdHVyZS5ydS8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hyperlink" Target="https://mail.yandex.ru/re.jsx?h=a,fj6MNu0xrt5cd9uzfPFYTg&amp;l=aHR0cDovL21tay1mb3J1bS5jb20vZm9ydW1kaXNwbGF5LnBocD9mPTIxNg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W_eIR0SnY1p7M4SQQgE5yQ&amp;l=aHR0cDovL3dpbmRvdy5lZHUucnUv" TargetMode="External"/><Relationship Id="rId20" Type="http://schemas.openxmlformats.org/officeDocument/2006/relationships/hyperlink" Target="http://elib.mgik.org/ExtSearch.asp/" TargetMode="External"/><Relationship Id="rId29" Type="http://schemas.openxmlformats.org/officeDocument/2006/relationships/hyperlink" Target="http://www.bibliorossica.com/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yandex.ru/re.jsx?h=a,xZPVM6EB6pbySohGrK90zg&amp;l=aHR0cDovL2t1bHR1cmEubW9zLnJ1Lw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s://mail.yandex.ru/re.jsx?h=a,mn-_cZNMVJ6mEf03GN8vCQ&amp;l=aHR0cDovL25vdGVzLnRhcmFrYW5vdi5uZXQv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mail.yandex.ru/re.jsx?h=a,qPsxc8jCgtRvG2kVP6Cq_A&amp;l=aHR0cDovL3d3dy5lZHUucnUv" TargetMode="External"/><Relationship Id="rId23" Type="http://schemas.openxmlformats.org/officeDocument/2006/relationships/hyperlink" Target="https://www.culture.ru/" TargetMode="External"/><Relationship Id="rId28" Type="http://schemas.openxmlformats.org/officeDocument/2006/relationships/hyperlink" Target="https://mail.yandex.ru/re.jsx?h=a,e8NqQxOLjZSBEqcJUfR-Rg&amp;l=aHR0cDovL3d3dy5iaWJsaW8tb25saW5lLnJ1Lw" TargetMode="External"/><Relationship Id="rId36" Type="http://schemas.openxmlformats.org/officeDocument/2006/relationships/image" Target="media/image2.jpeg"/><Relationship Id="rId10" Type="http://schemas.openxmlformats.org/officeDocument/2006/relationships/hyperlink" Target="http://www.mkrf.ru/" TargetMode="External"/><Relationship Id="rId19" Type="http://schemas.openxmlformats.org/officeDocument/2006/relationships/hyperlink" Target="http://lib.mgik.org/elektronnye-resursy/" TargetMode="External"/><Relationship Id="rId31" Type="http://schemas.openxmlformats.org/officeDocument/2006/relationships/hyperlink" Target="https://mail.yandex.ru/re.jsx?h=a,D8MNutPx5dFOz786f5AerQ&amp;l=aHR0cDovL2ltc2xwLm9yZy93aWtpL01haW5fUGFnZQ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ail.yandex.ru/re.jsx?h=a,oqRY6-Xsjn27EFYzVJfkBg&amp;l=aHR0cDovL3huLS04MGFidWNqaWliaHY5YS54bi0tcDFhaS8" TargetMode="External"/><Relationship Id="rId14" Type="http://schemas.openxmlformats.org/officeDocument/2006/relationships/hyperlink" Target="https://mail.yandex.ru/re.jsx?h=a,yrlHhwUWSrCbtEbbTCzDtg&amp;l=aHR0cDovL25hcmsucnUv" TargetMode="External"/><Relationship Id="rId22" Type="http://schemas.openxmlformats.org/officeDocument/2006/relationships/hyperlink" Target="https://openedu.ru/course/" TargetMode="External"/><Relationship Id="rId27" Type="http://schemas.openxmlformats.org/officeDocument/2006/relationships/hyperlink" Target="http://e.lanbook.com/" TargetMode="External"/><Relationship Id="rId30" Type="http://schemas.openxmlformats.org/officeDocument/2006/relationships/hyperlink" Target="https://rucont.ru/" TargetMode="External"/><Relationship Id="rId35" Type="http://schemas.openxmlformats.org/officeDocument/2006/relationships/hyperlink" Target="https://mail.yandex.ru/re.jsx?h=a,ZhDMHTIP_vEuF3x7CSBRQg&amp;l=aHR0cDovL25vdHktdHV0LnJ1L2NhdGVnb3J5L2JpYmxpb3Rla2EvZnAv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1D0F5-94A6-4991-93FE-E0307645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34</Pages>
  <Words>7740</Words>
  <Characters>44124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User</cp:lastModifiedBy>
  <cp:revision>108</cp:revision>
  <cp:lastPrinted>2020-12-04T18:33:00Z</cp:lastPrinted>
  <dcterms:created xsi:type="dcterms:W3CDTF">2020-04-07T12:43:00Z</dcterms:created>
  <dcterms:modified xsi:type="dcterms:W3CDTF">2022-09-08T13:59:00Z</dcterms:modified>
</cp:coreProperties>
</file>